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79E20" w14:textId="77777777" w:rsidR="00B5135D" w:rsidRPr="00FE54ED" w:rsidRDefault="00B5135D" w:rsidP="00B5135D">
      <w:pPr>
        <w:jc w:val="center"/>
        <w:rPr>
          <w:rFonts w:ascii="ＭＳ 明朝" w:eastAsia="ＭＳ 明朝" w:hAnsi="ＭＳ 明朝"/>
          <w:sz w:val="28"/>
          <w:szCs w:val="28"/>
        </w:rPr>
      </w:pPr>
      <w:r w:rsidRPr="00FE54ED">
        <w:rPr>
          <w:rFonts w:ascii="ＭＳ 明朝" w:eastAsia="ＭＳ 明朝" w:hAnsi="ＭＳ 明朝" w:hint="eastAsia"/>
          <w:sz w:val="28"/>
          <w:szCs w:val="28"/>
        </w:rPr>
        <w:t>仕　様　書</w:t>
      </w:r>
    </w:p>
    <w:p w14:paraId="7BDA07F0" w14:textId="77777777" w:rsidR="00B5135D" w:rsidRPr="00FE54ED" w:rsidRDefault="00B5135D" w:rsidP="00B5135D">
      <w:pPr>
        <w:rPr>
          <w:rFonts w:ascii="ＭＳ 明朝" w:eastAsia="ＭＳ 明朝" w:hAnsi="ＭＳ 明朝"/>
          <w:sz w:val="22"/>
        </w:rPr>
      </w:pPr>
    </w:p>
    <w:p w14:paraId="766F8BFA" w14:textId="221C32CF" w:rsidR="00B5135D" w:rsidRPr="00FE54ED" w:rsidRDefault="009A7AAD" w:rsidP="00B5135D">
      <w:pPr>
        <w:rPr>
          <w:rFonts w:ascii="ＭＳ 明朝" w:eastAsia="ＭＳ 明朝" w:hAnsi="ＭＳ 明朝"/>
          <w:sz w:val="22"/>
        </w:rPr>
      </w:pPr>
      <w:r w:rsidRPr="00FE54ED">
        <w:rPr>
          <w:rFonts w:ascii="ＭＳ 明朝" w:eastAsia="ＭＳ 明朝" w:hAnsi="ＭＳ 明朝" w:hint="eastAsia"/>
          <w:sz w:val="22"/>
        </w:rPr>
        <w:t>１　品</w:t>
      </w:r>
      <w:r w:rsidR="00B5135D" w:rsidRPr="00FE54ED">
        <w:rPr>
          <w:rFonts w:ascii="ＭＳ 明朝" w:eastAsia="ＭＳ 明朝" w:hAnsi="ＭＳ 明朝" w:hint="eastAsia"/>
          <w:sz w:val="22"/>
        </w:rPr>
        <w:t>名</w:t>
      </w:r>
      <w:r w:rsidR="00B5135D" w:rsidRPr="00FE54ED">
        <w:rPr>
          <w:rFonts w:ascii="ＭＳ 明朝" w:eastAsia="ＭＳ 明朝" w:hAnsi="ＭＳ 明朝"/>
          <w:sz w:val="22"/>
        </w:rPr>
        <w:tab/>
      </w:r>
      <w:r w:rsidR="005930E9" w:rsidRPr="005930E9">
        <w:rPr>
          <w:rFonts w:ascii="ＭＳ 明朝" w:eastAsia="ＭＳ 明朝" w:hAnsi="ＭＳ 明朝"/>
          <w:sz w:val="22"/>
        </w:rPr>
        <w:t>超低温フリーザー</w:t>
      </w:r>
      <w:r w:rsidR="00B5135D" w:rsidRPr="00FE54ED">
        <w:rPr>
          <w:rFonts w:ascii="ＭＳ 明朝" w:eastAsia="ＭＳ 明朝" w:hAnsi="ＭＳ 明朝"/>
          <w:sz w:val="22"/>
        </w:rPr>
        <w:t xml:space="preserve">　同等品可</w:t>
      </w:r>
    </w:p>
    <w:p w14:paraId="16CCDE6D" w14:textId="77777777" w:rsidR="00FD29F0" w:rsidRDefault="00B5135D" w:rsidP="005930E9">
      <w:pPr>
        <w:ind w:left="840" w:firstLine="840"/>
        <w:rPr>
          <w:rFonts w:ascii="ＭＳ 明朝" w:eastAsia="ＭＳ 明朝" w:hAnsi="ＭＳ 明朝"/>
          <w:sz w:val="22"/>
        </w:rPr>
      </w:pPr>
      <w:r w:rsidRPr="00FE54ED">
        <w:rPr>
          <w:rFonts w:ascii="ＭＳ 明朝" w:eastAsia="ＭＳ 明朝" w:hAnsi="ＭＳ 明朝" w:hint="eastAsia"/>
          <w:sz w:val="22"/>
        </w:rPr>
        <w:t>参考機種：</w:t>
      </w:r>
      <w:r w:rsidR="005930E9" w:rsidRPr="005930E9">
        <w:rPr>
          <w:rFonts w:ascii="ＭＳ 明朝" w:eastAsia="ＭＳ 明朝" w:hAnsi="ＭＳ 明朝"/>
          <w:sz w:val="22"/>
        </w:rPr>
        <w:t>PHC株式会社製　超低温フリーザー</w:t>
      </w:r>
      <w:r w:rsidR="005930E9">
        <w:rPr>
          <w:rFonts w:ascii="ＭＳ 明朝" w:eastAsia="ＭＳ 明朝" w:hAnsi="ＭＳ 明朝" w:hint="eastAsia"/>
          <w:sz w:val="22"/>
        </w:rPr>
        <w:t xml:space="preserve">　</w:t>
      </w:r>
      <w:r w:rsidR="005930E9" w:rsidRPr="005930E9">
        <w:rPr>
          <w:rFonts w:ascii="ＭＳ 明朝" w:eastAsia="ＭＳ 明朝" w:hAnsi="ＭＳ 明朝"/>
          <w:sz w:val="22"/>
        </w:rPr>
        <w:t>MDF-DU503VXHS1</w:t>
      </w:r>
      <w:r w:rsidR="001D11EE">
        <w:rPr>
          <w:rFonts w:ascii="ＭＳ 明朝" w:eastAsia="ＭＳ 明朝" w:hAnsi="ＭＳ 明朝" w:hint="eastAsia"/>
          <w:sz w:val="22"/>
        </w:rPr>
        <w:t>、</w:t>
      </w:r>
    </w:p>
    <w:p w14:paraId="6104C170" w14:textId="0A761E4B" w:rsidR="00321A93" w:rsidRDefault="001D11EE">
      <w:pPr>
        <w:ind w:left="2518"/>
        <w:rPr>
          <w:rFonts w:ascii="ＭＳ 明朝" w:eastAsia="ＭＳ 明朝" w:hAnsi="ＭＳ 明朝"/>
          <w:sz w:val="22"/>
        </w:rPr>
      </w:pPr>
      <w:r>
        <w:rPr>
          <w:rFonts w:ascii="ＭＳ 明朝" w:eastAsia="ＭＳ 明朝" w:hAnsi="ＭＳ 明朝" w:hint="eastAsia"/>
          <w:sz w:val="22"/>
        </w:rPr>
        <w:t>収納貯蔵ラック</w:t>
      </w:r>
      <w:r w:rsidRPr="001D11EE">
        <w:rPr>
          <w:rFonts w:ascii="ＭＳ 明朝" w:eastAsia="ＭＳ 明朝" w:hAnsi="ＭＳ 明朝"/>
          <w:sz w:val="22"/>
        </w:rPr>
        <w:t>MDF-1806SR1-PJ</w:t>
      </w:r>
      <w:r>
        <w:rPr>
          <w:rFonts w:ascii="ＭＳ 明朝" w:eastAsia="ＭＳ 明朝" w:hAnsi="ＭＳ 明朝" w:hint="eastAsia"/>
          <w:sz w:val="22"/>
        </w:rPr>
        <w:t xml:space="preserve"> </w:t>
      </w:r>
      <w:r w:rsidR="000E706C">
        <w:rPr>
          <w:rFonts w:ascii="ＭＳ 明朝" w:eastAsia="ＭＳ 明朝" w:hAnsi="ＭＳ 明朝" w:hint="eastAsia"/>
          <w:sz w:val="22"/>
        </w:rPr>
        <w:t>4</w:t>
      </w:r>
      <w:r>
        <w:rPr>
          <w:rFonts w:ascii="ＭＳ 明朝" w:eastAsia="ＭＳ 明朝" w:hAnsi="ＭＳ 明朝" w:hint="eastAsia"/>
          <w:sz w:val="22"/>
        </w:rPr>
        <w:t>個、</w:t>
      </w:r>
      <w:r w:rsidR="000E706C" w:rsidRPr="001D11EE">
        <w:rPr>
          <w:rFonts w:ascii="ＭＳ 明朝" w:eastAsia="ＭＳ 明朝" w:hAnsi="ＭＳ 明朝"/>
          <w:sz w:val="22"/>
        </w:rPr>
        <w:t>MDF-</w:t>
      </w:r>
      <w:r w:rsidR="000E706C">
        <w:rPr>
          <w:rFonts w:ascii="ＭＳ 明朝" w:eastAsia="ＭＳ 明朝" w:hAnsi="ＭＳ 明朝" w:hint="eastAsia"/>
          <w:sz w:val="22"/>
        </w:rPr>
        <w:t>24</w:t>
      </w:r>
      <w:r w:rsidR="000E706C" w:rsidRPr="001D11EE">
        <w:rPr>
          <w:rFonts w:ascii="ＭＳ 明朝" w:eastAsia="ＭＳ 明朝" w:hAnsi="ＭＳ 明朝"/>
          <w:sz w:val="22"/>
        </w:rPr>
        <w:t>SR1-P</w:t>
      </w:r>
      <w:r w:rsidR="000E706C">
        <w:rPr>
          <w:rFonts w:ascii="ＭＳ 明朝" w:eastAsia="ＭＳ 明朝" w:hAnsi="ＭＳ 明朝" w:hint="eastAsia"/>
          <w:sz w:val="22"/>
        </w:rPr>
        <w:t>W 4個、</w:t>
      </w:r>
      <w:r w:rsidR="00023393" w:rsidRPr="00023393">
        <w:rPr>
          <w:rFonts w:ascii="ＭＳ 明朝" w:eastAsia="ＭＳ 明朝" w:hAnsi="ＭＳ 明朝"/>
          <w:sz w:val="22"/>
        </w:rPr>
        <w:t>引出しラックMDF-50R-PJ</w:t>
      </w:r>
      <w:r w:rsidR="00023393">
        <w:rPr>
          <w:rFonts w:ascii="ＭＳ 明朝" w:eastAsia="ＭＳ 明朝" w:hAnsi="ＭＳ 明朝" w:hint="eastAsia"/>
          <w:sz w:val="22"/>
        </w:rPr>
        <w:t xml:space="preserve"> 1個</w:t>
      </w:r>
      <w:r w:rsidR="006C6ACC">
        <w:rPr>
          <w:rFonts w:ascii="ＭＳ 明朝" w:eastAsia="ＭＳ 明朝" w:hAnsi="ＭＳ 明朝" w:hint="eastAsia"/>
          <w:sz w:val="22"/>
        </w:rPr>
        <w:t>、</w:t>
      </w:r>
    </w:p>
    <w:p w14:paraId="3059F786" w14:textId="14D40BA9" w:rsidR="00B5135D" w:rsidRPr="005930E9" w:rsidRDefault="00321A93" w:rsidP="00E560BA">
      <w:pPr>
        <w:ind w:left="2518"/>
        <w:rPr>
          <w:rFonts w:ascii="ＭＳ 明朝" w:eastAsia="ＭＳ 明朝" w:hAnsi="ＭＳ 明朝"/>
          <w:sz w:val="22"/>
        </w:rPr>
      </w:pPr>
      <w:r>
        <w:rPr>
          <w:rFonts w:ascii="ＭＳ 明朝" w:eastAsia="ＭＳ 明朝" w:hAnsi="ＭＳ 明朝" w:hint="eastAsia"/>
          <w:sz w:val="22"/>
        </w:rPr>
        <w:t>側面装着型耐震金具　NSD504RS-BG</w:t>
      </w:r>
      <w:r w:rsidR="00850AED">
        <w:rPr>
          <w:rFonts w:ascii="ＭＳ 明朝" w:eastAsia="ＭＳ 明朝" w:hAnsi="ＭＳ 明朝" w:hint="eastAsia"/>
          <w:sz w:val="22"/>
        </w:rPr>
        <w:t xml:space="preserve">　4セット</w:t>
      </w:r>
    </w:p>
    <w:p w14:paraId="06799358" w14:textId="77777777" w:rsidR="00B5135D" w:rsidRPr="00FE54ED" w:rsidRDefault="00B5135D" w:rsidP="00B5135D">
      <w:pPr>
        <w:rPr>
          <w:rFonts w:ascii="ＭＳ 明朝" w:eastAsia="ＭＳ 明朝" w:hAnsi="ＭＳ 明朝"/>
          <w:sz w:val="22"/>
        </w:rPr>
      </w:pPr>
    </w:p>
    <w:p w14:paraId="01164B46" w14:textId="3084F40D" w:rsidR="00B5135D" w:rsidRPr="00FE54ED" w:rsidRDefault="00B5135D" w:rsidP="00B5135D">
      <w:pPr>
        <w:rPr>
          <w:rFonts w:ascii="ＭＳ 明朝" w:eastAsia="ＭＳ 明朝" w:hAnsi="ＭＳ 明朝"/>
          <w:sz w:val="22"/>
        </w:rPr>
      </w:pPr>
      <w:r w:rsidRPr="00FE54ED">
        <w:rPr>
          <w:rFonts w:ascii="ＭＳ 明朝" w:eastAsia="ＭＳ 明朝" w:hAnsi="ＭＳ 明朝" w:hint="eastAsia"/>
          <w:sz w:val="22"/>
        </w:rPr>
        <w:t>２　数量</w:t>
      </w:r>
      <w:r w:rsidRPr="00FE54ED">
        <w:rPr>
          <w:rFonts w:ascii="ＭＳ 明朝" w:eastAsia="ＭＳ 明朝" w:hAnsi="ＭＳ 明朝"/>
          <w:sz w:val="22"/>
        </w:rPr>
        <w:tab/>
      </w:r>
      <w:r w:rsidR="005930E9">
        <w:rPr>
          <w:rFonts w:ascii="ＭＳ 明朝" w:eastAsia="ＭＳ 明朝" w:hAnsi="ＭＳ 明朝" w:hint="eastAsia"/>
          <w:sz w:val="22"/>
        </w:rPr>
        <w:t>1</w:t>
      </w:r>
      <w:r w:rsidR="008D56D9">
        <w:rPr>
          <w:rFonts w:ascii="ＭＳ 明朝" w:eastAsia="ＭＳ 明朝" w:hAnsi="ＭＳ 明朝" w:hint="eastAsia"/>
          <w:sz w:val="22"/>
        </w:rPr>
        <w:t>式</w:t>
      </w:r>
    </w:p>
    <w:p w14:paraId="4F5267AA" w14:textId="77777777" w:rsidR="00B5135D" w:rsidRPr="00FE54ED" w:rsidRDefault="00B5135D" w:rsidP="00B5135D">
      <w:pPr>
        <w:rPr>
          <w:rFonts w:ascii="ＭＳ 明朝" w:eastAsia="ＭＳ 明朝" w:hAnsi="ＭＳ 明朝"/>
          <w:sz w:val="22"/>
        </w:rPr>
      </w:pPr>
    </w:p>
    <w:p w14:paraId="275FB72F" w14:textId="41ED162D" w:rsidR="00B5135D" w:rsidRPr="00FE54ED" w:rsidRDefault="00B5135D" w:rsidP="00B5135D">
      <w:pPr>
        <w:rPr>
          <w:rFonts w:ascii="ＭＳ 明朝" w:eastAsia="ＭＳ 明朝" w:hAnsi="ＭＳ 明朝"/>
          <w:sz w:val="22"/>
        </w:rPr>
      </w:pPr>
      <w:r w:rsidRPr="00FE54ED">
        <w:rPr>
          <w:rFonts w:ascii="ＭＳ 明朝" w:eastAsia="ＭＳ 明朝" w:hAnsi="ＭＳ 明朝" w:hint="eastAsia"/>
          <w:sz w:val="22"/>
        </w:rPr>
        <w:t>３　必要とする</w:t>
      </w:r>
      <w:r w:rsidR="00BD48D8" w:rsidRPr="00FE54ED">
        <w:rPr>
          <w:rFonts w:ascii="ＭＳ 明朝" w:eastAsia="ＭＳ 明朝" w:hAnsi="ＭＳ 明朝" w:hint="eastAsia"/>
          <w:sz w:val="22"/>
        </w:rPr>
        <w:t>性能</w:t>
      </w:r>
      <w:r w:rsidRPr="00FE54ED">
        <w:rPr>
          <w:rFonts w:ascii="ＭＳ 明朝" w:eastAsia="ＭＳ 明朝" w:hAnsi="ＭＳ 明朝" w:hint="eastAsia"/>
          <w:sz w:val="22"/>
        </w:rPr>
        <w:t>と構成</w:t>
      </w:r>
    </w:p>
    <w:p w14:paraId="1E033D86" w14:textId="16936215" w:rsidR="008F14EB" w:rsidRPr="005930E9" w:rsidRDefault="005930E9" w:rsidP="005930E9">
      <w:pPr>
        <w:numPr>
          <w:ilvl w:val="0"/>
          <w:numId w:val="1"/>
        </w:numPr>
        <w:ind w:left="559" w:hangingChars="254" w:hanging="559"/>
        <w:rPr>
          <w:rFonts w:ascii="ＭＳ 明朝" w:eastAsia="ＭＳ 明朝" w:hAnsi="ＭＳ 明朝"/>
          <w:sz w:val="22"/>
        </w:rPr>
      </w:pPr>
      <w:r w:rsidRPr="005930E9">
        <w:rPr>
          <w:rFonts w:ascii="ＭＳ 明朝" w:eastAsia="ＭＳ 明朝" w:hAnsi="ＭＳ 明朝"/>
          <w:sz w:val="22"/>
        </w:rPr>
        <w:t>外形寸法がW790 × D882 mm以内</w:t>
      </w:r>
      <w:r>
        <w:rPr>
          <w:rFonts w:ascii="ＭＳ 明朝" w:eastAsia="ＭＳ 明朝" w:hAnsi="ＭＳ 明朝" w:hint="eastAsia"/>
          <w:sz w:val="22"/>
        </w:rPr>
        <w:t>の縦型フリーザー</w:t>
      </w:r>
      <w:r w:rsidRPr="005930E9">
        <w:rPr>
          <w:rFonts w:ascii="ＭＳ 明朝" w:eastAsia="ＭＳ 明朝" w:hAnsi="ＭＳ 明朝"/>
          <w:sz w:val="22"/>
        </w:rPr>
        <w:t>であること</w:t>
      </w:r>
      <w:r w:rsidR="00FD29F0">
        <w:rPr>
          <w:rFonts w:ascii="ＭＳ 明朝" w:eastAsia="ＭＳ 明朝" w:hAnsi="ＭＳ 明朝" w:hint="eastAsia"/>
          <w:sz w:val="22"/>
        </w:rPr>
        <w:t>。</w:t>
      </w:r>
    </w:p>
    <w:p w14:paraId="7D5C0109" w14:textId="59CC5FAE" w:rsidR="008F14EB" w:rsidRDefault="005930E9" w:rsidP="005930E9">
      <w:pPr>
        <w:numPr>
          <w:ilvl w:val="0"/>
          <w:numId w:val="1"/>
        </w:numPr>
        <w:ind w:hanging="454"/>
        <w:rPr>
          <w:rFonts w:ascii="ＭＳ 明朝" w:eastAsia="ＭＳ 明朝" w:hAnsi="ＭＳ 明朝"/>
          <w:sz w:val="22"/>
        </w:rPr>
      </w:pPr>
      <w:r w:rsidRPr="005930E9">
        <w:rPr>
          <w:rFonts w:ascii="ＭＳ 明朝" w:eastAsia="ＭＳ 明朝" w:hAnsi="ＭＳ 明朝"/>
          <w:sz w:val="22"/>
        </w:rPr>
        <w:t>電源は単相100 Vであること</w:t>
      </w:r>
      <w:r w:rsidR="00FD29F0">
        <w:rPr>
          <w:rFonts w:ascii="ＭＳ 明朝" w:eastAsia="ＭＳ 明朝" w:hAnsi="ＭＳ 明朝" w:hint="eastAsia"/>
          <w:sz w:val="22"/>
        </w:rPr>
        <w:t>。</w:t>
      </w:r>
    </w:p>
    <w:p w14:paraId="43967950" w14:textId="37152A23" w:rsidR="00F84139" w:rsidRDefault="00F84139" w:rsidP="00F84139">
      <w:pPr>
        <w:pStyle w:val="ae"/>
        <w:numPr>
          <w:ilvl w:val="0"/>
          <w:numId w:val="1"/>
        </w:numPr>
        <w:ind w:leftChars="0" w:hanging="454"/>
        <w:rPr>
          <w:rFonts w:ascii="ＭＳ 明朝" w:eastAsia="ＭＳ 明朝" w:hAnsi="ＭＳ 明朝"/>
          <w:sz w:val="22"/>
        </w:rPr>
      </w:pPr>
      <w:r w:rsidRPr="00F84139">
        <w:rPr>
          <w:rFonts w:ascii="ＭＳ 明朝" w:eastAsia="ＭＳ 明朝" w:hAnsi="ＭＳ 明朝"/>
          <w:sz w:val="22"/>
        </w:rPr>
        <w:t>独立の冷却回路を2基保有すること。</w:t>
      </w:r>
    </w:p>
    <w:p w14:paraId="47AAD54C" w14:textId="61846502" w:rsidR="004A0305" w:rsidRPr="00F84139" w:rsidRDefault="004A0305" w:rsidP="00F84139">
      <w:pPr>
        <w:pStyle w:val="ae"/>
        <w:numPr>
          <w:ilvl w:val="0"/>
          <w:numId w:val="1"/>
        </w:numPr>
        <w:ind w:leftChars="0" w:hanging="454"/>
        <w:rPr>
          <w:rFonts w:ascii="ＭＳ 明朝" w:eastAsia="ＭＳ 明朝" w:hAnsi="ＭＳ 明朝"/>
          <w:sz w:val="22"/>
        </w:rPr>
      </w:pPr>
      <w:r>
        <w:rPr>
          <w:rFonts w:ascii="ＭＳ 明朝" w:eastAsia="ＭＳ 明朝" w:hAnsi="ＭＳ 明朝" w:hint="eastAsia"/>
          <w:sz w:val="22"/>
        </w:rPr>
        <w:t>－80℃の冷却能力があること。</w:t>
      </w:r>
    </w:p>
    <w:p w14:paraId="64F8FF2F" w14:textId="7B4AE2BB" w:rsidR="005930E9" w:rsidRPr="005930E9" w:rsidRDefault="005930E9" w:rsidP="005930E9">
      <w:pPr>
        <w:numPr>
          <w:ilvl w:val="0"/>
          <w:numId w:val="1"/>
        </w:numPr>
        <w:ind w:hanging="454"/>
        <w:rPr>
          <w:rFonts w:ascii="ＭＳ 明朝" w:eastAsia="ＭＳ 明朝" w:hAnsi="ＭＳ 明朝"/>
          <w:b/>
          <w:bCs/>
          <w:sz w:val="22"/>
        </w:rPr>
      </w:pPr>
      <w:r w:rsidRPr="005930E9">
        <w:rPr>
          <w:rFonts w:ascii="ＭＳ 明朝" w:eastAsia="ＭＳ 明朝" w:hAnsi="ＭＳ 明朝"/>
          <w:sz w:val="22"/>
        </w:rPr>
        <w:t>必要がある場合には庫内温度のデータログ機能を追加できること</w:t>
      </w:r>
      <w:r w:rsidR="00FD29F0">
        <w:rPr>
          <w:rFonts w:ascii="ＭＳ 明朝" w:eastAsia="ＭＳ 明朝" w:hAnsi="ＭＳ 明朝" w:hint="eastAsia"/>
          <w:sz w:val="22"/>
        </w:rPr>
        <w:t>。</w:t>
      </w:r>
    </w:p>
    <w:p w14:paraId="3F629600" w14:textId="77777777" w:rsidR="005930E9" w:rsidRPr="005930E9" w:rsidRDefault="005930E9" w:rsidP="005930E9">
      <w:pPr>
        <w:numPr>
          <w:ilvl w:val="0"/>
          <w:numId w:val="1"/>
        </w:numPr>
        <w:ind w:left="559" w:hangingChars="254" w:hanging="559"/>
        <w:rPr>
          <w:rFonts w:ascii="ＭＳ 明朝" w:eastAsia="ＭＳ 明朝" w:hAnsi="ＭＳ 明朝"/>
          <w:sz w:val="22"/>
        </w:rPr>
      </w:pPr>
      <w:r w:rsidRPr="005930E9">
        <w:rPr>
          <w:rFonts w:ascii="ＭＳ 明朝" w:eastAsia="ＭＳ 明朝" w:hAnsi="ＭＳ 明朝"/>
          <w:sz w:val="22"/>
        </w:rPr>
        <w:t>直接USBメモリーへのログデータ移行が可能なこと。</w:t>
      </w:r>
    </w:p>
    <w:p w14:paraId="0BE29134" w14:textId="41FFAF23" w:rsidR="00F84139" w:rsidRDefault="005930E9" w:rsidP="00F84139">
      <w:pPr>
        <w:numPr>
          <w:ilvl w:val="0"/>
          <w:numId w:val="1"/>
        </w:numPr>
        <w:ind w:left="559" w:hangingChars="254" w:hanging="559"/>
        <w:rPr>
          <w:rFonts w:ascii="ＭＳ 明朝" w:eastAsia="ＭＳ 明朝" w:hAnsi="ＭＳ 明朝"/>
          <w:sz w:val="22"/>
        </w:rPr>
      </w:pPr>
      <w:r w:rsidRPr="005930E9">
        <w:rPr>
          <w:rFonts w:ascii="ＭＳ 明朝" w:eastAsia="ＭＳ 明朝" w:hAnsi="ＭＳ 明朝"/>
          <w:sz w:val="22"/>
        </w:rPr>
        <w:t>内容量が</w:t>
      </w:r>
      <w:r>
        <w:rPr>
          <w:rFonts w:ascii="ＭＳ 明朝" w:eastAsia="ＭＳ 明朝" w:hAnsi="ＭＳ 明朝" w:hint="eastAsia"/>
          <w:sz w:val="22"/>
        </w:rPr>
        <w:t>5</w:t>
      </w:r>
      <w:r w:rsidRPr="005930E9">
        <w:rPr>
          <w:rFonts w:ascii="ＭＳ 明朝" w:eastAsia="ＭＳ 明朝" w:hAnsi="ＭＳ 明朝"/>
          <w:sz w:val="22"/>
        </w:rPr>
        <w:t>00L以上のこと</w:t>
      </w:r>
      <w:r w:rsidR="00FD29F0">
        <w:rPr>
          <w:rFonts w:ascii="ＭＳ 明朝" w:eastAsia="ＭＳ 明朝" w:hAnsi="ＭＳ 明朝" w:hint="eastAsia"/>
          <w:sz w:val="22"/>
        </w:rPr>
        <w:t>。</w:t>
      </w:r>
    </w:p>
    <w:p w14:paraId="7CD59AB4" w14:textId="4C1CE74F" w:rsidR="00F84139" w:rsidRPr="00F84139" w:rsidRDefault="00F84139" w:rsidP="00F84139">
      <w:pPr>
        <w:numPr>
          <w:ilvl w:val="0"/>
          <w:numId w:val="1"/>
        </w:numPr>
        <w:ind w:left="559" w:hangingChars="254" w:hanging="559"/>
        <w:rPr>
          <w:rFonts w:ascii="ＭＳ 明朝" w:eastAsia="ＭＳ 明朝" w:hAnsi="ＭＳ 明朝"/>
          <w:sz w:val="22"/>
        </w:rPr>
      </w:pPr>
      <w:r w:rsidRPr="00F84139">
        <w:rPr>
          <w:rFonts w:ascii="ＭＳ 明朝" w:eastAsia="ＭＳ 明朝" w:hAnsi="ＭＳ 明朝"/>
          <w:sz w:val="22"/>
        </w:rPr>
        <w:t>警報機能(温度管理)を有すること</w:t>
      </w:r>
    </w:p>
    <w:p w14:paraId="299CD7D0" w14:textId="77777777" w:rsidR="00F84139" w:rsidRDefault="00F84139" w:rsidP="00F84139">
      <w:pPr>
        <w:numPr>
          <w:ilvl w:val="0"/>
          <w:numId w:val="1"/>
        </w:numPr>
        <w:ind w:left="559" w:hangingChars="254" w:hanging="559"/>
        <w:rPr>
          <w:rFonts w:ascii="ＭＳ 明朝" w:eastAsia="ＭＳ 明朝" w:hAnsi="ＭＳ 明朝"/>
          <w:sz w:val="22"/>
        </w:rPr>
      </w:pPr>
      <w:r w:rsidRPr="00F84139">
        <w:rPr>
          <w:rFonts w:ascii="ＭＳ 明朝" w:eastAsia="ＭＳ 明朝" w:hAnsi="ＭＳ 明朝"/>
          <w:sz w:val="22"/>
        </w:rPr>
        <w:t>機器の保守点検が可能であること</w:t>
      </w:r>
    </w:p>
    <w:p w14:paraId="4FD26FBB" w14:textId="4A34483B" w:rsidR="00023393" w:rsidRPr="00023393" w:rsidRDefault="00023393" w:rsidP="00023393">
      <w:pPr>
        <w:pStyle w:val="ae"/>
        <w:numPr>
          <w:ilvl w:val="0"/>
          <w:numId w:val="1"/>
        </w:numPr>
        <w:ind w:leftChars="0" w:hanging="454"/>
        <w:rPr>
          <w:rFonts w:ascii="ＭＳ 明朝" w:eastAsia="ＭＳ 明朝" w:hAnsi="ＭＳ 明朝"/>
          <w:sz w:val="22"/>
        </w:rPr>
      </w:pPr>
      <w:r w:rsidRPr="00023393">
        <w:rPr>
          <w:rFonts w:ascii="ＭＳ 明朝" w:eastAsia="ＭＳ 明朝" w:hAnsi="ＭＳ 明朝"/>
          <w:sz w:val="22"/>
        </w:rPr>
        <w:t>耐震</w:t>
      </w:r>
      <w:r>
        <w:rPr>
          <w:rFonts w:ascii="ＭＳ 明朝" w:eastAsia="ＭＳ 明朝" w:hAnsi="ＭＳ 明朝" w:hint="eastAsia"/>
          <w:sz w:val="22"/>
        </w:rPr>
        <w:t>対策</w:t>
      </w:r>
      <w:r w:rsidRPr="00023393">
        <w:rPr>
          <w:rFonts w:ascii="ＭＳ 明朝" w:eastAsia="ＭＳ 明朝" w:hAnsi="ＭＳ 明朝"/>
          <w:sz w:val="22"/>
        </w:rPr>
        <w:t>を含むこと</w:t>
      </w:r>
      <w:r w:rsidR="00FD29F0">
        <w:rPr>
          <w:rFonts w:ascii="ＭＳ 明朝" w:eastAsia="ＭＳ 明朝" w:hAnsi="ＭＳ 明朝" w:hint="eastAsia"/>
          <w:sz w:val="22"/>
        </w:rPr>
        <w:t>。</w:t>
      </w:r>
    </w:p>
    <w:p w14:paraId="4421555E" w14:textId="01101A1D" w:rsidR="005930E9" w:rsidRPr="005930E9" w:rsidRDefault="005930E9" w:rsidP="00F84139">
      <w:pPr>
        <w:ind w:left="559"/>
        <w:rPr>
          <w:rFonts w:ascii="ＭＳ 明朝" w:eastAsia="ＭＳ 明朝" w:hAnsi="ＭＳ 明朝"/>
          <w:sz w:val="22"/>
        </w:rPr>
      </w:pPr>
    </w:p>
    <w:p w14:paraId="7C905C1B" w14:textId="77777777" w:rsidR="008F14EB" w:rsidRPr="00FE54ED" w:rsidRDefault="008F14EB" w:rsidP="00B5135D">
      <w:pPr>
        <w:rPr>
          <w:rFonts w:ascii="ＭＳ 明朝" w:eastAsia="ＭＳ 明朝" w:hAnsi="ＭＳ 明朝"/>
          <w:sz w:val="22"/>
        </w:rPr>
      </w:pPr>
      <w:r w:rsidRPr="00FE54ED">
        <w:rPr>
          <w:rFonts w:ascii="ＭＳ 明朝" w:eastAsia="ＭＳ 明朝" w:hAnsi="ＭＳ 明朝" w:hint="eastAsia"/>
          <w:sz w:val="22"/>
        </w:rPr>
        <w:t>４　設置・設定及びメンテナンス</w:t>
      </w:r>
    </w:p>
    <w:p w14:paraId="492A765D" w14:textId="047055F0" w:rsidR="008F14EB" w:rsidRPr="00FE54ED" w:rsidRDefault="008F14EB" w:rsidP="008F14EB">
      <w:pPr>
        <w:ind w:left="559" w:hangingChars="254" w:hanging="559"/>
        <w:rPr>
          <w:rFonts w:ascii="ＭＳ 明朝" w:eastAsia="ＭＳ 明朝" w:hAnsi="ＭＳ 明朝"/>
          <w:sz w:val="22"/>
        </w:rPr>
      </w:pPr>
      <w:r w:rsidRPr="00FE54ED">
        <w:rPr>
          <w:rFonts w:ascii="ＭＳ 明朝" w:eastAsia="ＭＳ 明朝" w:hAnsi="ＭＳ 明朝" w:hint="eastAsia"/>
          <w:sz w:val="22"/>
        </w:rPr>
        <w:t>（</w:t>
      </w:r>
      <w:r w:rsidRPr="00FE54ED">
        <w:rPr>
          <w:rFonts w:ascii="ＭＳ 明朝" w:eastAsia="ＭＳ 明朝" w:hAnsi="ＭＳ 明朝"/>
          <w:sz w:val="22"/>
        </w:rPr>
        <w:t>1）</w:t>
      </w:r>
      <w:r w:rsidR="00052FCD" w:rsidRPr="00FE54ED">
        <w:rPr>
          <w:rFonts w:ascii="ＭＳ 明朝" w:eastAsia="ＭＳ 明朝" w:hAnsi="ＭＳ 明朝" w:hint="eastAsia"/>
          <w:sz w:val="22"/>
        </w:rPr>
        <w:t>受注者は納入期限までに機器の設置場所を確認し、電気工事・排気工事等、設置に必要な環境整備を担当職員に伝えること。</w:t>
      </w:r>
    </w:p>
    <w:p w14:paraId="649D91CE" w14:textId="69537A86" w:rsidR="0062789F" w:rsidRPr="00FE54ED" w:rsidRDefault="0062789F" w:rsidP="008F14EB">
      <w:pPr>
        <w:ind w:left="559" w:hangingChars="254" w:hanging="559"/>
        <w:rPr>
          <w:rFonts w:ascii="ＭＳ 明朝" w:eastAsia="ＭＳ 明朝" w:hAnsi="ＭＳ 明朝"/>
          <w:sz w:val="22"/>
        </w:rPr>
      </w:pPr>
      <w:r w:rsidRPr="00FE54ED">
        <w:rPr>
          <w:rFonts w:ascii="ＭＳ 明朝" w:eastAsia="ＭＳ 明朝" w:hAnsi="ＭＳ 明朝" w:hint="eastAsia"/>
          <w:sz w:val="22"/>
        </w:rPr>
        <w:t>（2）機器の搬入、設置、設定、調整は、受注者が行うこと。</w:t>
      </w:r>
    </w:p>
    <w:p w14:paraId="4290555A" w14:textId="131D7750" w:rsidR="0062789F" w:rsidRPr="00FE54ED" w:rsidRDefault="0062789F" w:rsidP="008F14EB">
      <w:pPr>
        <w:ind w:left="559" w:hangingChars="254" w:hanging="559"/>
        <w:rPr>
          <w:rFonts w:ascii="ＭＳ 明朝" w:eastAsia="ＭＳ 明朝" w:hAnsi="ＭＳ 明朝"/>
          <w:sz w:val="22"/>
        </w:rPr>
      </w:pPr>
      <w:r w:rsidRPr="00FE54ED">
        <w:rPr>
          <w:rFonts w:ascii="ＭＳ 明朝" w:eastAsia="ＭＳ 明朝" w:hAnsi="ＭＳ 明朝" w:hint="eastAsia"/>
          <w:sz w:val="22"/>
        </w:rPr>
        <w:t>（3）機器を正常に稼働させるために必要な付属装置・付属品（工具、メンテナンス用品、スタートアップキット等）を有すること。</w:t>
      </w:r>
    </w:p>
    <w:p w14:paraId="7D0B9FAE" w14:textId="74595ECF" w:rsidR="00052FCD" w:rsidRPr="00FE54ED" w:rsidRDefault="00052FCD" w:rsidP="008F14EB">
      <w:pPr>
        <w:ind w:left="559" w:hangingChars="254" w:hanging="559"/>
        <w:rPr>
          <w:rFonts w:ascii="ＭＳ 明朝" w:eastAsia="ＭＳ 明朝" w:hAnsi="ＭＳ 明朝"/>
          <w:sz w:val="22"/>
        </w:rPr>
      </w:pPr>
      <w:r w:rsidRPr="00FE54ED">
        <w:rPr>
          <w:rFonts w:ascii="ＭＳ 明朝" w:eastAsia="ＭＳ 明朝" w:hAnsi="ＭＳ 明朝" w:hint="eastAsia"/>
          <w:sz w:val="22"/>
        </w:rPr>
        <w:t>（</w:t>
      </w:r>
      <w:r w:rsidR="005A7D44" w:rsidRPr="00FE54ED">
        <w:rPr>
          <w:rFonts w:ascii="ＭＳ 明朝" w:eastAsia="ＭＳ 明朝" w:hAnsi="ＭＳ 明朝" w:hint="eastAsia"/>
          <w:sz w:val="22"/>
        </w:rPr>
        <w:t>4</w:t>
      </w:r>
      <w:r w:rsidRPr="00FE54ED">
        <w:rPr>
          <w:rFonts w:ascii="ＭＳ 明朝" w:eastAsia="ＭＳ 明朝" w:hAnsi="ＭＳ 明朝"/>
          <w:sz w:val="22"/>
        </w:rPr>
        <w:t>）</w:t>
      </w:r>
      <w:r w:rsidRPr="00FE54ED">
        <w:rPr>
          <w:rFonts w:ascii="ＭＳ 明朝" w:eastAsia="ＭＳ 明朝" w:hAnsi="ＭＳ 明朝" w:hint="eastAsia"/>
          <w:sz w:val="22"/>
        </w:rPr>
        <w:t>機器の設置完了後、所定の性能が発揮されてい</w:t>
      </w:r>
      <w:r w:rsidR="00145F15" w:rsidRPr="00FE54ED">
        <w:rPr>
          <w:rFonts w:ascii="ＭＳ 明朝" w:eastAsia="ＭＳ 明朝" w:hAnsi="ＭＳ 明朝" w:hint="eastAsia"/>
          <w:sz w:val="22"/>
        </w:rPr>
        <w:t>る</w:t>
      </w:r>
      <w:r w:rsidRPr="00FE54ED">
        <w:rPr>
          <w:rFonts w:ascii="ＭＳ 明朝" w:eastAsia="ＭＳ 明朝" w:hAnsi="ＭＳ 明朝" w:hint="eastAsia"/>
          <w:sz w:val="22"/>
        </w:rPr>
        <w:t>か確認するとともに、報告書を提出すること。</w:t>
      </w:r>
      <w:r w:rsidR="00126BA2" w:rsidRPr="00FE54ED">
        <w:rPr>
          <w:rFonts w:ascii="ＭＳ 明朝" w:eastAsia="ＭＳ 明朝" w:hAnsi="ＭＳ 明朝" w:hint="eastAsia"/>
          <w:sz w:val="22"/>
        </w:rPr>
        <w:t>また、異常が認められた場合は、納入者の負担で、速やかに、機器の改善または部品の交換を行い、調整を行うこと。</w:t>
      </w:r>
    </w:p>
    <w:p w14:paraId="41F9C481" w14:textId="01EDF9B0" w:rsidR="008F14EB" w:rsidRPr="00FE54ED" w:rsidRDefault="008F14EB" w:rsidP="008F14EB">
      <w:pPr>
        <w:ind w:left="559" w:hangingChars="254" w:hanging="559"/>
        <w:rPr>
          <w:rFonts w:ascii="ＭＳ 明朝" w:eastAsia="ＭＳ 明朝" w:hAnsi="ＭＳ 明朝"/>
          <w:sz w:val="22"/>
        </w:rPr>
      </w:pPr>
      <w:r w:rsidRPr="00FE54ED">
        <w:rPr>
          <w:rFonts w:ascii="ＭＳ 明朝" w:eastAsia="ＭＳ 明朝" w:hAnsi="ＭＳ 明朝" w:hint="eastAsia"/>
          <w:sz w:val="22"/>
        </w:rPr>
        <w:t>（</w:t>
      </w:r>
      <w:r w:rsidR="005A7D44" w:rsidRPr="00FE54ED">
        <w:rPr>
          <w:rFonts w:ascii="ＭＳ 明朝" w:eastAsia="ＭＳ 明朝" w:hAnsi="ＭＳ 明朝" w:hint="eastAsia"/>
          <w:sz w:val="22"/>
        </w:rPr>
        <w:t>5</w:t>
      </w:r>
      <w:r w:rsidRPr="00FE54ED">
        <w:rPr>
          <w:rFonts w:ascii="ＭＳ 明朝" w:eastAsia="ＭＳ 明朝" w:hAnsi="ＭＳ 明朝"/>
          <w:sz w:val="22"/>
        </w:rPr>
        <w:t>）</w:t>
      </w:r>
      <w:r w:rsidRPr="00FE54ED">
        <w:rPr>
          <w:rFonts w:ascii="ＭＳ 明朝" w:eastAsia="ＭＳ 明朝" w:hAnsi="ＭＳ 明朝" w:hint="eastAsia"/>
          <w:sz w:val="22"/>
        </w:rPr>
        <w:t>作業期間中に設定内容の変更等を行った場合、または機器が正常に作動しないことが判明した場合、正常に作動するよう再設定すること。</w:t>
      </w:r>
    </w:p>
    <w:p w14:paraId="25F47117" w14:textId="16367464" w:rsidR="008F14EB" w:rsidRPr="00FE54ED" w:rsidRDefault="008F14EB" w:rsidP="008F14EB">
      <w:pPr>
        <w:ind w:left="559" w:hangingChars="254" w:hanging="559"/>
        <w:rPr>
          <w:rFonts w:ascii="ＭＳ 明朝" w:eastAsia="ＭＳ 明朝" w:hAnsi="ＭＳ 明朝"/>
          <w:sz w:val="22"/>
        </w:rPr>
      </w:pPr>
      <w:r w:rsidRPr="00FE54ED">
        <w:rPr>
          <w:rFonts w:ascii="ＭＳ 明朝" w:eastAsia="ＭＳ 明朝" w:hAnsi="ＭＳ 明朝" w:hint="eastAsia"/>
          <w:sz w:val="22"/>
        </w:rPr>
        <w:t>（</w:t>
      </w:r>
      <w:r w:rsidR="005A7D44" w:rsidRPr="00FE54ED">
        <w:rPr>
          <w:rFonts w:ascii="ＭＳ 明朝" w:eastAsia="ＭＳ 明朝" w:hAnsi="ＭＳ 明朝" w:hint="eastAsia"/>
          <w:sz w:val="22"/>
        </w:rPr>
        <w:t>6</w:t>
      </w:r>
      <w:r w:rsidRPr="00FE54ED">
        <w:rPr>
          <w:rFonts w:ascii="ＭＳ 明朝" w:eastAsia="ＭＳ 明朝" w:hAnsi="ＭＳ 明朝"/>
          <w:sz w:val="22"/>
        </w:rPr>
        <w:t>）</w:t>
      </w:r>
      <w:r w:rsidR="00A67EB8" w:rsidRPr="00FE54ED">
        <w:rPr>
          <w:rFonts w:ascii="ＭＳ 明朝" w:eastAsia="ＭＳ 明朝" w:hAnsi="ＭＳ 明朝" w:hint="eastAsia"/>
          <w:sz w:val="22"/>
        </w:rPr>
        <w:t>機器の引き渡しは、納入機器等を用い、機器等の取扱い方法、メンテナンス方法及びソフトウェアの取扱い方法等の説明を行った後</w:t>
      </w:r>
      <w:r w:rsidR="00145F15" w:rsidRPr="00FE54ED">
        <w:rPr>
          <w:rFonts w:ascii="ＭＳ 明朝" w:eastAsia="ＭＳ 明朝" w:hAnsi="ＭＳ 明朝" w:hint="eastAsia"/>
          <w:sz w:val="22"/>
        </w:rPr>
        <w:t>に</w:t>
      </w:r>
      <w:r w:rsidR="00A67EB8" w:rsidRPr="00FE54ED">
        <w:rPr>
          <w:rFonts w:ascii="ＭＳ 明朝" w:eastAsia="ＭＳ 明朝" w:hAnsi="ＭＳ 明朝" w:hint="eastAsia"/>
          <w:sz w:val="22"/>
        </w:rPr>
        <w:t>行うものとする。</w:t>
      </w:r>
    </w:p>
    <w:p w14:paraId="2DA34C3C" w14:textId="7A64E34A" w:rsidR="00052FCD" w:rsidRPr="00FE54ED" w:rsidRDefault="00052FCD" w:rsidP="008F14EB">
      <w:pPr>
        <w:ind w:left="559" w:hangingChars="254" w:hanging="559"/>
        <w:rPr>
          <w:rFonts w:ascii="ＭＳ 明朝" w:eastAsia="ＭＳ 明朝" w:hAnsi="ＭＳ 明朝"/>
          <w:sz w:val="22"/>
        </w:rPr>
      </w:pPr>
      <w:r w:rsidRPr="00FE54ED">
        <w:rPr>
          <w:rFonts w:ascii="ＭＳ 明朝" w:eastAsia="ＭＳ 明朝" w:hAnsi="ＭＳ 明朝" w:hint="eastAsia"/>
          <w:sz w:val="22"/>
        </w:rPr>
        <w:t>（</w:t>
      </w:r>
      <w:r w:rsidR="005A7D44" w:rsidRPr="00FE54ED">
        <w:rPr>
          <w:rFonts w:ascii="ＭＳ 明朝" w:eastAsia="ＭＳ 明朝" w:hAnsi="ＭＳ 明朝" w:hint="eastAsia"/>
          <w:sz w:val="22"/>
        </w:rPr>
        <w:t>7</w:t>
      </w:r>
      <w:r w:rsidRPr="00FE54ED">
        <w:rPr>
          <w:rFonts w:ascii="ＭＳ 明朝" w:eastAsia="ＭＳ 明朝" w:hAnsi="ＭＳ 明朝" w:hint="eastAsia"/>
          <w:sz w:val="22"/>
        </w:rPr>
        <w:t>）日本国内に技術的相談に速やかに応じられる体制が整えられていること。</w:t>
      </w:r>
    </w:p>
    <w:p w14:paraId="44A7F00C" w14:textId="0255F929" w:rsidR="00052FCD" w:rsidRPr="00FE54ED" w:rsidRDefault="00052FCD" w:rsidP="00321A93">
      <w:pPr>
        <w:ind w:left="559" w:hangingChars="254" w:hanging="559"/>
        <w:rPr>
          <w:rFonts w:ascii="ＭＳ 明朝" w:eastAsia="ＭＳ 明朝" w:hAnsi="ＭＳ 明朝"/>
          <w:sz w:val="22"/>
        </w:rPr>
      </w:pPr>
      <w:r w:rsidRPr="00FE54ED">
        <w:rPr>
          <w:rFonts w:ascii="ＭＳ 明朝" w:eastAsia="ＭＳ 明朝" w:hAnsi="ＭＳ 明朝" w:hint="eastAsia"/>
          <w:sz w:val="22"/>
        </w:rPr>
        <w:lastRenderedPageBreak/>
        <w:t>（</w:t>
      </w:r>
      <w:r w:rsidR="005A7D44" w:rsidRPr="00FE54ED">
        <w:rPr>
          <w:rFonts w:ascii="ＭＳ 明朝" w:eastAsia="ＭＳ 明朝" w:hAnsi="ＭＳ 明朝" w:hint="eastAsia"/>
          <w:sz w:val="22"/>
        </w:rPr>
        <w:t>8</w:t>
      </w:r>
      <w:r w:rsidRPr="00FE54ED">
        <w:rPr>
          <w:rFonts w:ascii="ＭＳ 明朝" w:eastAsia="ＭＳ 明朝" w:hAnsi="ＭＳ 明朝" w:hint="eastAsia"/>
          <w:sz w:val="22"/>
        </w:rPr>
        <w:t>）故障時の対応は、</w:t>
      </w:r>
      <w:r w:rsidR="000E05CF" w:rsidRPr="00FE54ED">
        <w:rPr>
          <w:rFonts w:ascii="ＭＳ 明朝" w:eastAsia="ＭＳ 明朝" w:hAnsi="ＭＳ 明朝" w:hint="eastAsia"/>
          <w:sz w:val="22"/>
        </w:rPr>
        <w:t>当研究所からの依頼後、遅延なく行うこと。</w:t>
      </w:r>
    </w:p>
    <w:p w14:paraId="22924FAF" w14:textId="77777777" w:rsidR="000655EF" w:rsidRDefault="000655EF" w:rsidP="00B5135D">
      <w:pPr>
        <w:rPr>
          <w:rFonts w:ascii="ＭＳ 明朝" w:eastAsia="ＭＳ 明朝" w:hAnsi="ＭＳ 明朝"/>
          <w:sz w:val="22"/>
        </w:rPr>
      </w:pPr>
    </w:p>
    <w:p w14:paraId="08791E8F" w14:textId="3B2C0395" w:rsidR="00B5135D" w:rsidRPr="00FE54ED" w:rsidRDefault="001A4660" w:rsidP="00B5135D">
      <w:pPr>
        <w:rPr>
          <w:rFonts w:ascii="ＭＳ 明朝" w:eastAsia="ＭＳ 明朝" w:hAnsi="ＭＳ 明朝"/>
          <w:sz w:val="22"/>
          <w:lang w:eastAsia="zh-TW"/>
        </w:rPr>
      </w:pPr>
      <w:r>
        <w:rPr>
          <w:rFonts w:ascii="ＭＳ 明朝" w:eastAsia="ＭＳ 明朝" w:hAnsi="ＭＳ 明朝" w:hint="eastAsia"/>
          <w:sz w:val="22"/>
        </w:rPr>
        <w:t>５</w:t>
      </w:r>
      <w:r w:rsidR="00B5135D" w:rsidRPr="00FE54ED">
        <w:rPr>
          <w:rFonts w:ascii="ＭＳ 明朝" w:eastAsia="ＭＳ 明朝" w:hAnsi="ＭＳ 明朝" w:hint="eastAsia"/>
          <w:sz w:val="22"/>
          <w:lang w:eastAsia="zh-TW"/>
        </w:rPr>
        <w:t xml:space="preserve">　納入期限</w:t>
      </w:r>
      <w:r w:rsidR="00B5135D" w:rsidRPr="00FE54ED">
        <w:rPr>
          <w:rFonts w:ascii="ＭＳ 明朝" w:eastAsia="ＭＳ 明朝" w:hAnsi="ＭＳ 明朝"/>
          <w:sz w:val="22"/>
          <w:lang w:eastAsia="zh-TW"/>
        </w:rPr>
        <w:tab/>
        <w:t>令和</w:t>
      </w:r>
      <w:r w:rsidR="00F84139">
        <w:rPr>
          <w:rFonts w:ascii="ＭＳ 明朝" w:eastAsia="ＭＳ 明朝" w:hAnsi="ＭＳ 明朝" w:hint="eastAsia"/>
          <w:sz w:val="22"/>
          <w:lang w:eastAsia="zh-TW"/>
        </w:rPr>
        <w:t>８</w:t>
      </w:r>
      <w:r w:rsidR="00B5135D" w:rsidRPr="00FE54ED">
        <w:rPr>
          <w:rFonts w:ascii="ＭＳ 明朝" w:eastAsia="ＭＳ 明朝" w:hAnsi="ＭＳ 明朝"/>
          <w:sz w:val="22"/>
          <w:lang w:eastAsia="zh-TW"/>
        </w:rPr>
        <w:t>年</w:t>
      </w:r>
      <w:r w:rsidR="00F84139">
        <w:rPr>
          <w:rFonts w:ascii="ＭＳ 明朝" w:eastAsia="ＭＳ 明朝" w:hAnsi="ＭＳ 明朝" w:hint="eastAsia"/>
          <w:sz w:val="22"/>
          <w:lang w:eastAsia="zh-TW"/>
        </w:rPr>
        <w:t>12</w:t>
      </w:r>
      <w:r w:rsidR="00B5135D" w:rsidRPr="00FE54ED">
        <w:rPr>
          <w:rFonts w:ascii="ＭＳ 明朝" w:eastAsia="ＭＳ 明朝" w:hAnsi="ＭＳ 明朝"/>
          <w:sz w:val="22"/>
          <w:lang w:eastAsia="zh-TW"/>
        </w:rPr>
        <w:t>月</w:t>
      </w:r>
      <w:r w:rsidR="00F84139">
        <w:rPr>
          <w:rFonts w:ascii="ＭＳ 明朝" w:eastAsia="ＭＳ 明朝" w:hAnsi="ＭＳ 明朝" w:hint="eastAsia"/>
          <w:sz w:val="22"/>
          <w:lang w:eastAsia="zh-TW"/>
        </w:rPr>
        <w:t>１</w:t>
      </w:r>
      <w:r w:rsidR="00B5135D" w:rsidRPr="00FE54ED">
        <w:rPr>
          <w:rFonts w:ascii="ＭＳ 明朝" w:eastAsia="ＭＳ 明朝" w:hAnsi="ＭＳ 明朝"/>
          <w:sz w:val="22"/>
          <w:lang w:eastAsia="zh-TW"/>
        </w:rPr>
        <w:t>日（</w:t>
      </w:r>
      <w:r w:rsidR="00F84139">
        <w:rPr>
          <w:rFonts w:ascii="ＭＳ 明朝" w:eastAsia="ＭＳ 明朝" w:hAnsi="ＭＳ 明朝" w:hint="eastAsia"/>
          <w:sz w:val="22"/>
          <w:lang w:eastAsia="zh-TW"/>
        </w:rPr>
        <w:t>火</w:t>
      </w:r>
      <w:r w:rsidR="00B5135D" w:rsidRPr="00FE54ED">
        <w:rPr>
          <w:rFonts w:ascii="ＭＳ 明朝" w:eastAsia="ＭＳ 明朝" w:hAnsi="ＭＳ 明朝"/>
          <w:sz w:val="22"/>
          <w:lang w:eastAsia="zh-TW"/>
        </w:rPr>
        <w:t>）</w:t>
      </w:r>
    </w:p>
    <w:p w14:paraId="299603AE" w14:textId="77777777" w:rsidR="00B5135D" w:rsidRPr="00FE54ED" w:rsidRDefault="00B5135D" w:rsidP="00B5135D">
      <w:pPr>
        <w:rPr>
          <w:rFonts w:ascii="ＭＳ 明朝" w:eastAsia="ＭＳ 明朝" w:hAnsi="ＭＳ 明朝"/>
          <w:sz w:val="22"/>
          <w:lang w:eastAsia="zh-TW"/>
        </w:rPr>
      </w:pPr>
    </w:p>
    <w:p w14:paraId="7B17F8BC" w14:textId="42F3205B" w:rsidR="00B5135D" w:rsidRPr="00FE54ED" w:rsidRDefault="001A4660" w:rsidP="00B5135D">
      <w:pPr>
        <w:rPr>
          <w:rFonts w:ascii="ＭＳ 明朝" w:eastAsia="ＭＳ 明朝" w:hAnsi="ＭＳ 明朝"/>
          <w:sz w:val="22"/>
          <w:lang w:eastAsia="zh-TW"/>
        </w:rPr>
      </w:pPr>
      <w:r>
        <w:rPr>
          <w:rFonts w:ascii="ＭＳ 明朝" w:eastAsia="ＭＳ 明朝" w:hAnsi="ＭＳ 明朝" w:hint="eastAsia"/>
          <w:sz w:val="22"/>
        </w:rPr>
        <w:t>６</w:t>
      </w:r>
      <w:r w:rsidR="00B5135D" w:rsidRPr="00FE54ED">
        <w:rPr>
          <w:rFonts w:ascii="ＭＳ 明朝" w:eastAsia="ＭＳ 明朝" w:hAnsi="ＭＳ 明朝" w:hint="eastAsia"/>
          <w:sz w:val="22"/>
          <w:lang w:eastAsia="zh-TW"/>
        </w:rPr>
        <w:t xml:space="preserve">　納入場所</w:t>
      </w:r>
      <w:r w:rsidR="00B5135D" w:rsidRPr="00FE54ED">
        <w:rPr>
          <w:rFonts w:ascii="ＭＳ 明朝" w:eastAsia="ＭＳ 明朝" w:hAnsi="ＭＳ 明朝"/>
          <w:sz w:val="22"/>
          <w:lang w:eastAsia="zh-TW"/>
        </w:rPr>
        <w:tab/>
        <w:t>大阪市東成区中道1-3-3</w:t>
      </w:r>
    </w:p>
    <w:p w14:paraId="61AE2BEC" w14:textId="77777777" w:rsidR="00B5135D" w:rsidRPr="00FE54ED" w:rsidRDefault="00B5135D" w:rsidP="00B5135D">
      <w:pPr>
        <w:rPr>
          <w:rFonts w:ascii="ＭＳ 明朝" w:eastAsia="ＭＳ 明朝" w:hAnsi="ＭＳ 明朝"/>
          <w:sz w:val="22"/>
          <w:lang w:eastAsia="zh-TW"/>
        </w:rPr>
      </w:pPr>
      <w:r w:rsidRPr="00FE54ED">
        <w:rPr>
          <w:rFonts w:ascii="ＭＳ 明朝" w:eastAsia="ＭＳ 明朝" w:hAnsi="ＭＳ 明朝"/>
          <w:sz w:val="22"/>
          <w:lang w:eastAsia="zh-TW"/>
        </w:rPr>
        <w:tab/>
      </w:r>
      <w:r w:rsidRPr="00FE54ED">
        <w:rPr>
          <w:rFonts w:ascii="ＭＳ 明朝" w:eastAsia="ＭＳ 明朝" w:hAnsi="ＭＳ 明朝"/>
          <w:sz w:val="22"/>
          <w:lang w:eastAsia="zh-TW"/>
        </w:rPr>
        <w:tab/>
        <w:t>地方独立行政法人　大阪健康安全基盤研究所</w:t>
      </w:r>
    </w:p>
    <w:p w14:paraId="71D7DEAA" w14:textId="6D4E3257" w:rsidR="00B5135D" w:rsidRPr="00FE54ED" w:rsidRDefault="00B5135D" w:rsidP="00B5135D">
      <w:pPr>
        <w:ind w:left="840" w:firstLine="840"/>
        <w:rPr>
          <w:rFonts w:ascii="ＭＳ 明朝" w:eastAsia="ＭＳ 明朝" w:hAnsi="ＭＳ 明朝"/>
          <w:sz w:val="22"/>
          <w:lang w:eastAsia="zh-TW"/>
        </w:rPr>
      </w:pPr>
      <w:r w:rsidRPr="00FE54ED">
        <w:rPr>
          <w:rFonts w:ascii="ＭＳ 明朝" w:eastAsia="ＭＳ 明朝" w:hAnsi="ＭＳ 明朝" w:hint="eastAsia"/>
          <w:sz w:val="22"/>
          <w:lang w:eastAsia="zh-TW"/>
        </w:rPr>
        <w:t>南館</w:t>
      </w:r>
      <w:r w:rsidR="00F84139">
        <w:rPr>
          <w:rFonts w:ascii="ＭＳ 明朝" w:eastAsia="ＭＳ 明朝" w:hAnsi="ＭＳ 明朝" w:hint="eastAsia"/>
          <w:sz w:val="22"/>
          <w:lang w:eastAsia="zh-TW"/>
        </w:rPr>
        <w:t>７</w:t>
      </w:r>
      <w:r w:rsidRPr="00FE54ED">
        <w:rPr>
          <w:rFonts w:ascii="ＭＳ 明朝" w:eastAsia="ＭＳ 明朝" w:hAnsi="ＭＳ 明朝"/>
          <w:sz w:val="22"/>
          <w:lang w:eastAsia="zh-TW"/>
        </w:rPr>
        <w:t xml:space="preserve">階　</w:t>
      </w:r>
      <w:r w:rsidR="00F84139" w:rsidRPr="00F84139">
        <w:rPr>
          <w:rFonts w:ascii="ＭＳ 明朝" w:eastAsia="ＭＳ 明朝" w:hAnsi="ＭＳ 明朝"/>
          <w:sz w:val="22"/>
          <w:lang w:eastAsia="zh-TW"/>
        </w:rPr>
        <w:t>微生物部病原体等冷凍保管</w:t>
      </w:r>
      <w:r w:rsidRPr="00FE54ED">
        <w:rPr>
          <w:rFonts w:ascii="ＭＳ 明朝" w:eastAsia="ＭＳ 明朝" w:hAnsi="ＭＳ 明朝" w:hint="eastAsia"/>
          <w:sz w:val="22"/>
          <w:lang w:eastAsia="zh-TW"/>
        </w:rPr>
        <w:t>室</w:t>
      </w:r>
    </w:p>
    <w:p w14:paraId="0186091C" w14:textId="77777777" w:rsidR="00B5135D" w:rsidRPr="00FE54ED" w:rsidRDefault="00B5135D" w:rsidP="00B5135D">
      <w:pPr>
        <w:rPr>
          <w:rFonts w:ascii="ＭＳ 明朝" w:eastAsia="ＭＳ 明朝" w:hAnsi="ＭＳ 明朝"/>
          <w:sz w:val="22"/>
          <w:lang w:eastAsia="zh-TW"/>
        </w:rPr>
      </w:pPr>
    </w:p>
    <w:p w14:paraId="0E1839A3" w14:textId="31A7C9DA" w:rsidR="00B5135D" w:rsidRPr="00FE54ED" w:rsidRDefault="001A4660" w:rsidP="00B5135D">
      <w:pPr>
        <w:rPr>
          <w:rFonts w:ascii="ＭＳ 明朝" w:eastAsia="ＭＳ 明朝" w:hAnsi="ＭＳ 明朝"/>
          <w:sz w:val="22"/>
        </w:rPr>
      </w:pPr>
      <w:r>
        <w:rPr>
          <w:rFonts w:ascii="ＭＳ 明朝" w:eastAsia="ＭＳ 明朝" w:hAnsi="ＭＳ 明朝" w:hint="eastAsia"/>
          <w:sz w:val="22"/>
        </w:rPr>
        <w:t>７</w:t>
      </w:r>
      <w:r w:rsidR="00B5135D" w:rsidRPr="00FE54ED">
        <w:rPr>
          <w:rFonts w:ascii="ＭＳ 明朝" w:eastAsia="ＭＳ 明朝" w:hAnsi="ＭＳ 明朝" w:hint="eastAsia"/>
          <w:sz w:val="22"/>
        </w:rPr>
        <w:t xml:space="preserve">　担当課</w:t>
      </w:r>
      <w:r w:rsidR="00B5135D" w:rsidRPr="00FE54ED">
        <w:rPr>
          <w:rFonts w:ascii="ＭＳ 明朝" w:eastAsia="ＭＳ 明朝" w:hAnsi="ＭＳ 明朝"/>
          <w:sz w:val="22"/>
        </w:rPr>
        <w:tab/>
      </w:r>
      <w:r w:rsidR="00F84139">
        <w:rPr>
          <w:rFonts w:ascii="ＭＳ 明朝" w:eastAsia="ＭＳ 明朝" w:hAnsi="ＭＳ 明朝" w:hint="eastAsia"/>
          <w:sz w:val="22"/>
        </w:rPr>
        <w:t>微生物</w:t>
      </w:r>
      <w:r w:rsidR="008F14EB" w:rsidRPr="00FE54ED">
        <w:rPr>
          <w:rFonts w:ascii="ＭＳ 明朝" w:eastAsia="ＭＳ 明朝" w:hAnsi="ＭＳ 明朝" w:hint="eastAsia"/>
          <w:sz w:val="22"/>
        </w:rPr>
        <w:t xml:space="preserve">部　</w:t>
      </w:r>
      <w:r w:rsidR="00F84139">
        <w:rPr>
          <w:rFonts w:ascii="ＭＳ 明朝" w:eastAsia="ＭＳ 明朝" w:hAnsi="ＭＳ 明朝" w:hint="eastAsia"/>
          <w:sz w:val="22"/>
        </w:rPr>
        <w:t>細菌</w:t>
      </w:r>
      <w:r w:rsidR="00B5135D" w:rsidRPr="00FE54ED">
        <w:rPr>
          <w:rFonts w:ascii="ＭＳ 明朝" w:eastAsia="ＭＳ 明朝" w:hAnsi="ＭＳ 明朝"/>
          <w:sz w:val="22"/>
        </w:rPr>
        <w:t>課（TEL 06-6972-</w:t>
      </w:r>
      <w:r w:rsidR="00F84139">
        <w:rPr>
          <w:rFonts w:ascii="ＭＳ 明朝" w:eastAsia="ＭＳ 明朝" w:hAnsi="ＭＳ 明朝" w:hint="eastAsia"/>
          <w:sz w:val="22"/>
        </w:rPr>
        <w:t>0070</w:t>
      </w:r>
      <w:r w:rsidR="00B5135D" w:rsidRPr="00FE54ED">
        <w:rPr>
          <w:rFonts w:ascii="ＭＳ 明朝" w:eastAsia="ＭＳ 明朝" w:hAnsi="ＭＳ 明朝"/>
          <w:sz w:val="22"/>
        </w:rPr>
        <w:t>）</w:t>
      </w:r>
    </w:p>
    <w:p w14:paraId="5267DA1D" w14:textId="77777777" w:rsidR="00B5135D" w:rsidRPr="00FE54ED" w:rsidRDefault="00B5135D" w:rsidP="00B5135D">
      <w:pPr>
        <w:rPr>
          <w:rFonts w:ascii="ＭＳ 明朝" w:eastAsia="ＭＳ 明朝" w:hAnsi="ＭＳ 明朝"/>
          <w:sz w:val="22"/>
        </w:rPr>
      </w:pPr>
    </w:p>
    <w:p w14:paraId="75275CD7" w14:textId="2588C1BC" w:rsidR="00B5135D" w:rsidRPr="00FE54ED" w:rsidRDefault="001A4660" w:rsidP="00B5135D">
      <w:pPr>
        <w:rPr>
          <w:rFonts w:ascii="ＭＳ 明朝" w:eastAsia="ＭＳ 明朝" w:hAnsi="ＭＳ 明朝"/>
          <w:sz w:val="22"/>
        </w:rPr>
      </w:pPr>
      <w:r>
        <w:rPr>
          <w:rFonts w:ascii="ＭＳ 明朝" w:eastAsia="ＭＳ 明朝" w:hAnsi="ＭＳ 明朝" w:hint="eastAsia"/>
          <w:sz w:val="22"/>
        </w:rPr>
        <w:t>８</w:t>
      </w:r>
      <w:r w:rsidR="00B5135D" w:rsidRPr="00FE54ED">
        <w:rPr>
          <w:rFonts w:ascii="ＭＳ 明朝" w:eastAsia="ＭＳ 明朝" w:hAnsi="ＭＳ 明朝" w:hint="eastAsia"/>
          <w:sz w:val="22"/>
        </w:rPr>
        <w:t xml:space="preserve">　そ</w:t>
      </w:r>
      <w:r w:rsidR="00B5135D" w:rsidRPr="00FE54ED">
        <w:rPr>
          <w:rFonts w:ascii="ＭＳ 明朝" w:eastAsia="ＭＳ 明朝" w:hAnsi="ＭＳ 明朝"/>
          <w:sz w:val="22"/>
        </w:rPr>
        <w:t>の他</w:t>
      </w:r>
    </w:p>
    <w:p w14:paraId="0221A596" w14:textId="4221B4EA" w:rsidR="00B5135D" w:rsidRPr="00FE54ED" w:rsidRDefault="000C2B88" w:rsidP="000F1092">
      <w:pPr>
        <w:ind w:left="565" w:hangingChars="257" w:hanging="565"/>
        <w:rPr>
          <w:rFonts w:ascii="ＭＳ 明朝" w:eastAsia="ＭＳ 明朝" w:hAnsi="ＭＳ 明朝"/>
          <w:sz w:val="22"/>
        </w:rPr>
      </w:pPr>
      <w:r w:rsidRPr="00FE54ED">
        <w:rPr>
          <w:rFonts w:ascii="ＭＳ 明朝" w:eastAsia="ＭＳ 明朝" w:hAnsi="ＭＳ 明朝" w:hint="eastAsia"/>
          <w:sz w:val="22"/>
        </w:rPr>
        <w:t>（1</w:t>
      </w:r>
      <w:r w:rsidR="00B5135D" w:rsidRPr="00FE54ED">
        <w:rPr>
          <w:rFonts w:ascii="ＭＳ 明朝" w:eastAsia="ＭＳ 明朝" w:hAnsi="ＭＳ 明朝" w:hint="eastAsia"/>
          <w:sz w:val="22"/>
        </w:rPr>
        <w:t>）搬入日程は、担当課と協議の上、その指示に従うこと。</w:t>
      </w:r>
    </w:p>
    <w:p w14:paraId="22265B36" w14:textId="6648F2B7" w:rsidR="00D53FAB" w:rsidRPr="00FE54ED" w:rsidRDefault="00D53FAB" w:rsidP="000F1092">
      <w:pPr>
        <w:ind w:left="565" w:hangingChars="257" w:hanging="565"/>
        <w:rPr>
          <w:rFonts w:ascii="ＭＳ 明朝" w:eastAsia="ＭＳ 明朝" w:hAnsi="ＭＳ 明朝"/>
          <w:sz w:val="22"/>
        </w:rPr>
      </w:pPr>
      <w:r w:rsidRPr="00FE54ED">
        <w:rPr>
          <w:rFonts w:ascii="ＭＳ 明朝" w:eastAsia="ＭＳ 明朝" w:hAnsi="ＭＳ 明朝" w:hint="eastAsia"/>
          <w:sz w:val="22"/>
        </w:rPr>
        <w:t>（2）納品・設置については、落札者決定後、速やかに当研究所と打ち合わせを行うものとする。なお、納品時に納品書を提出すること。</w:t>
      </w:r>
    </w:p>
    <w:p w14:paraId="5FDA1A2C" w14:textId="52567E5F" w:rsidR="00B5135D" w:rsidRPr="00FE54ED" w:rsidRDefault="000C2B88" w:rsidP="000F1092">
      <w:pPr>
        <w:ind w:left="565" w:hangingChars="257" w:hanging="565"/>
        <w:rPr>
          <w:rFonts w:ascii="ＭＳ 明朝" w:eastAsia="ＭＳ 明朝" w:hAnsi="ＭＳ 明朝"/>
          <w:sz w:val="22"/>
        </w:rPr>
      </w:pPr>
      <w:r w:rsidRPr="00FE54ED">
        <w:rPr>
          <w:rFonts w:ascii="ＭＳ 明朝" w:eastAsia="ＭＳ 明朝" w:hAnsi="ＭＳ 明朝" w:hint="eastAsia"/>
          <w:sz w:val="22"/>
        </w:rPr>
        <w:t>（</w:t>
      </w:r>
      <w:r w:rsidR="00F56A4E" w:rsidRPr="00FE54ED">
        <w:rPr>
          <w:rFonts w:ascii="ＭＳ 明朝" w:eastAsia="ＭＳ 明朝" w:hAnsi="ＭＳ 明朝" w:hint="eastAsia"/>
          <w:sz w:val="22"/>
        </w:rPr>
        <w:t>3</w:t>
      </w:r>
      <w:r w:rsidR="00B5135D" w:rsidRPr="00FE54ED">
        <w:rPr>
          <w:rFonts w:ascii="ＭＳ 明朝" w:eastAsia="ＭＳ 明朝" w:hAnsi="ＭＳ 明朝" w:hint="eastAsia"/>
          <w:sz w:val="22"/>
        </w:rPr>
        <w:t>）搬入は、平日午前９</w:t>
      </w:r>
      <w:r w:rsidR="00B5135D" w:rsidRPr="00FE54ED">
        <w:rPr>
          <w:rFonts w:ascii="ＭＳ 明朝" w:eastAsia="ＭＳ 明朝" w:hAnsi="ＭＳ 明朝"/>
          <w:sz w:val="22"/>
        </w:rPr>
        <w:t>時から午後</w:t>
      </w:r>
      <w:r w:rsidR="00B5135D" w:rsidRPr="00FE54ED">
        <w:rPr>
          <w:rFonts w:ascii="ＭＳ 明朝" w:eastAsia="ＭＳ 明朝" w:hAnsi="ＭＳ 明朝" w:hint="eastAsia"/>
          <w:sz w:val="22"/>
        </w:rPr>
        <w:t>５</w:t>
      </w:r>
      <w:r w:rsidR="00B5135D" w:rsidRPr="00FE54ED">
        <w:rPr>
          <w:rFonts w:ascii="ＭＳ 明朝" w:eastAsia="ＭＳ 明朝" w:hAnsi="ＭＳ 明朝"/>
          <w:sz w:val="22"/>
        </w:rPr>
        <w:t>時の間とし、業務に支障がないよう配慮の上、経路に必要があれば養生等を施すこと。また、受注者は必ず立会い、</w:t>
      </w:r>
      <w:r w:rsidR="00D53FAB" w:rsidRPr="00FE54ED">
        <w:rPr>
          <w:rFonts w:ascii="ＭＳ 明朝" w:eastAsia="ＭＳ 明朝" w:hAnsi="ＭＳ 明朝" w:hint="eastAsia"/>
          <w:sz w:val="22"/>
        </w:rPr>
        <w:t>機器の搬入、設置等の際に</w:t>
      </w:r>
      <w:r w:rsidR="00B5135D" w:rsidRPr="00FE54ED">
        <w:rPr>
          <w:rFonts w:ascii="ＭＳ 明朝" w:eastAsia="ＭＳ 明朝" w:hAnsi="ＭＳ 明朝"/>
          <w:sz w:val="22"/>
        </w:rPr>
        <w:t>当研究所の建物、設備等に損害を与えた場合は、受注者の負担において原状に戻すこと。</w:t>
      </w:r>
    </w:p>
    <w:p w14:paraId="4D2AEA0B" w14:textId="3004E05B" w:rsidR="000C2B88" w:rsidRPr="00FE54ED" w:rsidRDefault="000F1092" w:rsidP="000F1092">
      <w:pPr>
        <w:ind w:left="565" w:hangingChars="257" w:hanging="565"/>
        <w:rPr>
          <w:rFonts w:ascii="ＭＳ 明朝" w:eastAsia="ＭＳ 明朝" w:hAnsi="ＭＳ 明朝"/>
          <w:sz w:val="22"/>
        </w:rPr>
      </w:pPr>
      <w:r w:rsidRPr="00FE54ED">
        <w:rPr>
          <w:rFonts w:ascii="ＭＳ 明朝" w:eastAsia="ＭＳ 明朝" w:hAnsi="ＭＳ 明朝" w:hint="eastAsia"/>
          <w:sz w:val="22"/>
        </w:rPr>
        <w:t>（</w:t>
      </w:r>
      <w:r w:rsidR="00F56A4E" w:rsidRPr="00FE54ED">
        <w:rPr>
          <w:rFonts w:ascii="ＭＳ 明朝" w:eastAsia="ＭＳ 明朝" w:hAnsi="ＭＳ 明朝" w:hint="eastAsia"/>
          <w:sz w:val="22"/>
        </w:rPr>
        <w:t>4</w:t>
      </w:r>
      <w:r w:rsidRPr="00FE54ED">
        <w:rPr>
          <w:rFonts w:ascii="ＭＳ 明朝" w:eastAsia="ＭＳ 明朝" w:hAnsi="ＭＳ 明朝" w:hint="eastAsia"/>
          <w:sz w:val="22"/>
        </w:rPr>
        <w:t>）納品に際して発生したゴミ等に関しては、受注者が処理、清掃を</w:t>
      </w:r>
      <w:r w:rsidR="00680917" w:rsidRPr="00FE54ED">
        <w:rPr>
          <w:rFonts w:ascii="ＭＳ 明朝" w:eastAsia="ＭＳ 明朝" w:hAnsi="ＭＳ 明朝" w:hint="eastAsia"/>
          <w:sz w:val="22"/>
        </w:rPr>
        <w:t>行うこと</w:t>
      </w:r>
      <w:r w:rsidRPr="00FE54ED">
        <w:rPr>
          <w:rFonts w:ascii="ＭＳ 明朝" w:eastAsia="ＭＳ 明朝" w:hAnsi="ＭＳ 明朝" w:hint="eastAsia"/>
          <w:sz w:val="22"/>
        </w:rPr>
        <w:t>。</w:t>
      </w:r>
    </w:p>
    <w:p w14:paraId="02619399" w14:textId="7E627932" w:rsidR="00B5135D" w:rsidRPr="00FE54ED" w:rsidRDefault="000C2B88" w:rsidP="000F1092">
      <w:pPr>
        <w:ind w:left="565" w:hangingChars="257" w:hanging="565"/>
        <w:rPr>
          <w:rFonts w:ascii="ＭＳ 明朝" w:eastAsia="ＭＳ 明朝" w:hAnsi="ＭＳ 明朝"/>
          <w:sz w:val="22"/>
        </w:rPr>
      </w:pPr>
      <w:r w:rsidRPr="00FE54ED">
        <w:rPr>
          <w:rFonts w:ascii="ＭＳ 明朝" w:eastAsia="ＭＳ 明朝" w:hAnsi="ＭＳ 明朝" w:hint="eastAsia"/>
          <w:sz w:val="22"/>
        </w:rPr>
        <w:t>（</w:t>
      </w:r>
      <w:r w:rsidR="00F56A4E" w:rsidRPr="00FE54ED">
        <w:rPr>
          <w:rFonts w:ascii="ＭＳ 明朝" w:eastAsia="ＭＳ 明朝" w:hAnsi="ＭＳ 明朝" w:hint="eastAsia"/>
          <w:sz w:val="22"/>
        </w:rPr>
        <w:t>5</w:t>
      </w:r>
      <w:r w:rsidR="00B5135D" w:rsidRPr="00FE54ED">
        <w:rPr>
          <w:rFonts w:ascii="ＭＳ 明朝" w:eastAsia="ＭＳ 明朝" w:hAnsi="ＭＳ 明朝" w:hint="eastAsia"/>
          <w:sz w:val="22"/>
        </w:rPr>
        <w:t>）本仕様には、搬入、据付、配線、調整を含むこと。また、これに要する費用は、受注者負担とすること。</w:t>
      </w:r>
    </w:p>
    <w:p w14:paraId="746801C3" w14:textId="77777777" w:rsidR="00D86C20" w:rsidRPr="00FE54ED" w:rsidRDefault="00D86C20" w:rsidP="00D86C20">
      <w:pPr>
        <w:ind w:left="630" w:hanging="1"/>
        <w:rPr>
          <w:rFonts w:ascii="ＭＳ 明朝" w:eastAsia="ＭＳ 明朝" w:hAnsi="ＭＳ 明朝"/>
          <w:sz w:val="22"/>
        </w:rPr>
      </w:pPr>
      <w:r w:rsidRPr="00FE54ED">
        <w:rPr>
          <w:rFonts w:ascii="ＭＳ 明朝" w:eastAsia="ＭＳ 明朝" w:hAnsi="ＭＳ 明朝" w:hint="eastAsia"/>
          <w:sz w:val="22"/>
        </w:rPr>
        <w:t>なお、</w:t>
      </w:r>
      <w:r w:rsidR="00680917" w:rsidRPr="00FE54ED">
        <w:rPr>
          <w:rFonts w:ascii="ＭＳ 明朝" w:eastAsia="ＭＳ 明朝" w:hAnsi="ＭＳ 明朝" w:hint="eastAsia"/>
          <w:sz w:val="22"/>
        </w:rPr>
        <w:t>当研究所の</w:t>
      </w:r>
      <w:r w:rsidRPr="00FE54ED">
        <w:rPr>
          <w:rFonts w:ascii="ＭＳ 明朝" w:eastAsia="ＭＳ 明朝" w:hAnsi="ＭＳ 明朝" w:hint="eastAsia"/>
          <w:sz w:val="22"/>
        </w:rPr>
        <w:t>エレベーターは、</w:t>
      </w:r>
      <w:r w:rsidR="00680917" w:rsidRPr="00FE54ED">
        <w:rPr>
          <w:rFonts w:ascii="ＭＳ 明朝" w:eastAsia="ＭＳ 明朝" w:hAnsi="ＭＳ 明朝" w:hint="eastAsia"/>
          <w:sz w:val="22"/>
        </w:rPr>
        <w:t>下記サイズとなる。</w:t>
      </w:r>
    </w:p>
    <w:p w14:paraId="551883FC" w14:textId="77777777" w:rsidR="00D86C20" w:rsidRPr="00FE54ED" w:rsidRDefault="00D86C20" w:rsidP="00D86C20">
      <w:pPr>
        <w:ind w:left="630" w:hanging="1"/>
        <w:rPr>
          <w:rFonts w:ascii="ＭＳ 明朝" w:eastAsia="ＭＳ 明朝" w:hAnsi="ＭＳ 明朝"/>
          <w:sz w:val="22"/>
        </w:rPr>
      </w:pPr>
      <w:r w:rsidRPr="00FE54ED">
        <w:rPr>
          <w:rFonts w:ascii="ＭＳ 明朝" w:eastAsia="ＭＳ 明朝" w:hAnsi="ＭＳ 明朝" w:hint="eastAsia"/>
          <w:sz w:val="22"/>
        </w:rPr>
        <w:t>北館１号機：</w:t>
      </w:r>
      <w:r w:rsidRPr="00FE54ED">
        <w:rPr>
          <w:rFonts w:ascii="ＭＳ 明朝" w:eastAsia="ＭＳ 明朝" w:hAnsi="ＭＳ 明朝" w:hint="eastAsia"/>
          <w:spacing w:val="55"/>
          <w:kern w:val="0"/>
          <w:sz w:val="22"/>
          <w:fitText w:val="880" w:id="-1281088000"/>
        </w:rPr>
        <w:t>出入</w:t>
      </w:r>
      <w:r w:rsidRPr="00FE54ED">
        <w:rPr>
          <w:rFonts w:ascii="ＭＳ 明朝" w:eastAsia="ＭＳ 明朝" w:hAnsi="ＭＳ 明朝" w:hint="eastAsia"/>
          <w:kern w:val="0"/>
          <w:sz w:val="22"/>
          <w:fitText w:val="880" w:id="-1281088000"/>
        </w:rPr>
        <w:t>口</w:t>
      </w:r>
      <w:r w:rsidRPr="00FE54ED">
        <w:rPr>
          <w:rFonts w:ascii="ＭＳ 明朝" w:eastAsia="ＭＳ 明朝" w:hAnsi="ＭＳ 明朝" w:hint="eastAsia"/>
          <w:sz w:val="22"/>
        </w:rPr>
        <w:t xml:space="preserve">　幅900㎜・高さ2100㎜</w:t>
      </w:r>
    </w:p>
    <w:p w14:paraId="288C4BEA" w14:textId="77777777" w:rsidR="00D86C20" w:rsidRPr="00FE54ED" w:rsidRDefault="00D86C20" w:rsidP="00D86C20">
      <w:pPr>
        <w:ind w:left="631" w:firstLineChars="600" w:firstLine="1320"/>
        <w:rPr>
          <w:rFonts w:ascii="ＭＳ 明朝" w:eastAsia="ＭＳ 明朝" w:hAnsi="ＭＳ 明朝"/>
          <w:sz w:val="22"/>
        </w:rPr>
      </w:pPr>
      <w:r w:rsidRPr="00FE54ED">
        <w:rPr>
          <w:rFonts w:ascii="ＭＳ 明朝" w:eastAsia="ＭＳ 明朝" w:hAnsi="ＭＳ 明朝" w:hint="eastAsia"/>
          <w:sz w:val="22"/>
        </w:rPr>
        <w:t>積載荷重　900㎏</w:t>
      </w:r>
    </w:p>
    <w:p w14:paraId="29492308" w14:textId="77777777" w:rsidR="00D86C20" w:rsidRPr="00FE54ED" w:rsidRDefault="00D86C20" w:rsidP="00D86C20">
      <w:pPr>
        <w:ind w:left="630" w:firstLineChars="600" w:firstLine="1320"/>
        <w:rPr>
          <w:rFonts w:ascii="ＭＳ 明朝" w:eastAsia="ＭＳ 明朝" w:hAnsi="ＭＳ 明朝"/>
          <w:sz w:val="22"/>
        </w:rPr>
      </w:pPr>
      <w:r w:rsidRPr="00FE54ED">
        <w:rPr>
          <w:rFonts w:ascii="ＭＳ 明朝" w:eastAsia="ＭＳ 明朝" w:hAnsi="ＭＳ 明朝" w:hint="eastAsia"/>
          <w:sz w:val="22"/>
        </w:rPr>
        <w:t>カゴ内寸　幅1600㎜・奥行1350㎜・高さ2300㎜</w:t>
      </w:r>
    </w:p>
    <w:p w14:paraId="75D1A745" w14:textId="77777777" w:rsidR="00C90575" w:rsidRPr="00FE54ED" w:rsidRDefault="00C90575" w:rsidP="00C90575">
      <w:pPr>
        <w:ind w:left="630" w:hanging="1"/>
        <w:rPr>
          <w:rFonts w:ascii="ＭＳ 明朝" w:eastAsia="ＭＳ 明朝" w:hAnsi="ＭＳ 明朝"/>
          <w:sz w:val="22"/>
        </w:rPr>
      </w:pPr>
      <w:r w:rsidRPr="00FE54ED">
        <w:rPr>
          <w:rFonts w:ascii="ＭＳ 明朝" w:eastAsia="ＭＳ 明朝" w:hAnsi="ＭＳ 明朝" w:hint="eastAsia"/>
          <w:sz w:val="22"/>
        </w:rPr>
        <w:t>北館4号機：</w:t>
      </w:r>
      <w:r w:rsidRPr="00FE54ED">
        <w:rPr>
          <w:rFonts w:ascii="ＭＳ 明朝" w:eastAsia="ＭＳ 明朝" w:hAnsi="ＭＳ 明朝" w:hint="eastAsia"/>
          <w:spacing w:val="55"/>
          <w:kern w:val="0"/>
          <w:sz w:val="22"/>
          <w:fitText w:val="880" w:id="-1281087999"/>
        </w:rPr>
        <w:t>出入</w:t>
      </w:r>
      <w:r w:rsidRPr="00FE54ED">
        <w:rPr>
          <w:rFonts w:ascii="ＭＳ 明朝" w:eastAsia="ＭＳ 明朝" w:hAnsi="ＭＳ 明朝" w:hint="eastAsia"/>
          <w:kern w:val="0"/>
          <w:sz w:val="22"/>
          <w:fitText w:val="880" w:id="-1281087999"/>
        </w:rPr>
        <w:t>口</w:t>
      </w:r>
      <w:r w:rsidRPr="00FE54ED">
        <w:rPr>
          <w:rFonts w:ascii="ＭＳ 明朝" w:eastAsia="ＭＳ 明朝" w:hAnsi="ＭＳ 明朝" w:hint="eastAsia"/>
          <w:sz w:val="22"/>
        </w:rPr>
        <w:t xml:space="preserve">　幅1000㎜・高さ2100㎜</w:t>
      </w:r>
    </w:p>
    <w:p w14:paraId="070AF935" w14:textId="77777777" w:rsidR="00C90575" w:rsidRPr="00FE54ED" w:rsidRDefault="00C90575" w:rsidP="00C90575">
      <w:pPr>
        <w:ind w:left="631" w:firstLineChars="600" w:firstLine="1320"/>
        <w:rPr>
          <w:rFonts w:ascii="ＭＳ 明朝" w:eastAsia="ＭＳ 明朝" w:hAnsi="ＭＳ 明朝"/>
          <w:sz w:val="22"/>
        </w:rPr>
      </w:pPr>
      <w:r w:rsidRPr="00FE54ED">
        <w:rPr>
          <w:rFonts w:ascii="ＭＳ 明朝" w:eastAsia="ＭＳ 明朝" w:hAnsi="ＭＳ 明朝" w:hint="eastAsia"/>
          <w:sz w:val="22"/>
        </w:rPr>
        <w:t>積載荷重　1150㎏</w:t>
      </w:r>
    </w:p>
    <w:p w14:paraId="4B071289" w14:textId="77777777" w:rsidR="00C90575" w:rsidRPr="00FE54ED" w:rsidRDefault="00C90575" w:rsidP="00C90575">
      <w:pPr>
        <w:ind w:left="630" w:firstLineChars="600" w:firstLine="1320"/>
        <w:rPr>
          <w:rFonts w:ascii="ＭＳ 明朝" w:eastAsia="ＭＳ 明朝" w:hAnsi="ＭＳ 明朝"/>
          <w:sz w:val="22"/>
        </w:rPr>
      </w:pPr>
      <w:r w:rsidRPr="00FE54ED">
        <w:rPr>
          <w:rFonts w:ascii="ＭＳ 明朝" w:eastAsia="ＭＳ 明朝" w:hAnsi="ＭＳ 明朝" w:hint="eastAsia"/>
          <w:sz w:val="22"/>
        </w:rPr>
        <w:t>カゴ内寸　幅1800㎜・奥行1500㎜・高さ2350㎜</w:t>
      </w:r>
    </w:p>
    <w:p w14:paraId="695EF905" w14:textId="77777777" w:rsidR="00C90575" w:rsidRPr="00FE54ED" w:rsidRDefault="00C90575" w:rsidP="00C90575">
      <w:pPr>
        <w:ind w:left="630" w:hanging="1"/>
        <w:rPr>
          <w:rFonts w:ascii="ＭＳ 明朝" w:eastAsia="ＭＳ 明朝" w:hAnsi="ＭＳ 明朝"/>
          <w:sz w:val="22"/>
        </w:rPr>
      </w:pPr>
      <w:r w:rsidRPr="00FE54ED">
        <w:rPr>
          <w:rFonts w:ascii="ＭＳ 明朝" w:eastAsia="ＭＳ 明朝" w:hAnsi="ＭＳ 明朝" w:hint="eastAsia"/>
          <w:sz w:val="22"/>
        </w:rPr>
        <w:t>南館5号機：</w:t>
      </w:r>
      <w:r w:rsidRPr="00FE54ED">
        <w:rPr>
          <w:rFonts w:ascii="ＭＳ 明朝" w:eastAsia="ＭＳ 明朝" w:hAnsi="ＭＳ 明朝" w:hint="eastAsia"/>
          <w:spacing w:val="55"/>
          <w:kern w:val="0"/>
          <w:sz w:val="22"/>
          <w:fitText w:val="880" w:id="-1281087744"/>
        </w:rPr>
        <w:t>出入</w:t>
      </w:r>
      <w:r w:rsidRPr="00FE54ED">
        <w:rPr>
          <w:rFonts w:ascii="ＭＳ 明朝" w:eastAsia="ＭＳ 明朝" w:hAnsi="ＭＳ 明朝" w:hint="eastAsia"/>
          <w:kern w:val="0"/>
          <w:sz w:val="22"/>
          <w:fitText w:val="880" w:id="-1281087744"/>
        </w:rPr>
        <w:t>口</w:t>
      </w:r>
      <w:r w:rsidRPr="00FE54ED">
        <w:rPr>
          <w:rFonts w:ascii="ＭＳ 明朝" w:eastAsia="ＭＳ 明朝" w:hAnsi="ＭＳ 明朝" w:hint="eastAsia"/>
          <w:sz w:val="22"/>
        </w:rPr>
        <w:t xml:space="preserve">　幅900㎜・高さ2100㎜</w:t>
      </w:r>
    </w:p>
    <w:p w14:paraId="7B841A31" w14:textId="77777777" w:rsidR="00C90575" w:rsidRPr="00FE54ED" w:rsidRDefault="00C90575" w:rsidP="00C90575">
      <w:pPr>
        <w:ind w:left="631" w:firstLineChars="600" w:firstLine="1320"/>
        <w:rPr>
          <w:rFonts w:ascii="ＭＳ 明朝" w:eastAsia="ＭＳ 明朝" w:hAnsi="ＭＳ 明朝"/>
          <w:sz w:val="22"/>
        </w:rPr>
      </w:pPr>
      <w:r w:rsidRPr="00FE54ED">
        <w:rPr>
          <w:rFonts w:ascii="ＭＳ 明朝" w:eastAsia="ＭＳ 明朝" w:hAnsi="ＭＳ 明朝" w:hint="eastAsia"/>
          <w:sz w:val="22"/>
        </w:rPr>
        <w:t>積載荷重　1000㎏</w:t>
      </w:r>
    </w:p>
    <w:p w14:paraId="15EDC0CA" w14:textId="77777777" w:rsidR="00C90575" w:rsidRPr="00FE54ED" w:rsidRDefault="00C90575" w:rsidP="00C90575">
      <w:pPr>
        <w:ind w:left="630" w:firstLineChars="600" w:firstLine="1320"/>
        <w:rPr>
          <w:rFonts w:ascii="ＭＳ 明朝" w:eastAsia="ＭＳ 明朝" w:hAnsi="ＭＳ 明朝"/>
          <w:sz w:val="22"/>
        </w:rPr>
      </w:pPr>
      <w:r w:rsidRPr="00FE54ED">
        <w:rPr>
          <w:rFonts w:ascii="ＭＳ 明朝" w:eastAsia="ＭＳ 明朝" w:hAnsi="ＭＳ 明朝" w:hint="eastAsia"/>
          <w:sz w:val="22"/>
        </w:rPr>
        <w:t>カゴ内寸　幅1600㎜・奥行1500㎜・高さ2300㎜</w:t>
      </w:r>
    </w:p>
    <w:p w14:paraId="5D09C9F1" w14:textId="3649D136" w:rsidR="00B5135D" w:rsidRPr="00FE54ED" w:rsidRDefault="000C2B88" w:rsidP="000C2B88">
      <w:pPr>
        <w:ind w:left="559" w:hangingChars="254" w:hanging="559"/>
        <w:rPr>
          <w:rFonts w:ascii="ＭＳ 明朝" w:eastAsia="ＭＳ 明朝" w:hAnsi="ＭＳ 明朝"/>
          <w:sz w:val="22"/>
        </w:rPr>
      </w:pPr>
      <w:r w:rsidRPr="00FE54ED">
        <w:rPr>
          <w:rFonts w:ascii="ＭＳ 明朝" w:eastAsia="ＭＳ 明朝" w:hAnsi="ＭＳ 明朝" w:hint="eastAsia"/>
          <w:sz w:val="22"/>
        </w:rPr>
        <w:t>（</w:t>
      </w:r>
      <w:r w:rsidR="00F56A4E" w:rsidRPr="00FE54ED">
        <w:rPr>
          <w:rFonts w:ascii="ＭＳ 明朝" w:eastAsia="ＭＳ 明朝" w:hAnsi="ＭＳ 明朝" w:hint="eastAsia"/>
          <w:sz w:val="22"/>
        </w:rPr>
        <w:t>6</w:t>
      </w:r>
      <w:r w:rsidR="00B5135D" w:rsidRPr="00FE54ED">
        <w:rPr>
          <w:rFonts w:ascii="ＭＳ 明朝" w:eastAsia="ＭＳ 明朝" w:hAnsi="ＭＳ 明朝" w:hint="eastAsia"/>
          <w:sz w:val="22"/>
        </w:rPr>
        <w:t>）受注者は、本仕様に関する製品のアフターサービス、メンテナンス等について責任を持つこと。また、操作マニュアルは日本語版</w:t>
      </w:r>
      <w:r w:rsidR="00145F15" w:rsidRPr="00FE54ED">
        <w:rPr>
          <w:rFonts w:ascii="ＭＳ 明朝" w:eastAsia="ＭＳ 明朝" w:hAnsi="ＭＳ 明朝" w:hint="eastAsia"/>
          <w:sz w:val="22"/>
        </w:rPr>
        <w:t>5</w:t>
      </w:r>
      <w:r w:rsidR="00B5135D" w:rsidRPr="00FE54ED">
        <w:rPr>
          <w:rFonts w:ascii="ＭＳ 明朝" w:eastAsia="ＭＳ 明朝" w:hAnsi="ＭＳ 明朝"/>
          <w:sz w:val="22"/>
        </w:rPr>
        <w:t>部を提供すること。</w:t>
      </w:r>
    </w:p>
    <w:p w14:paraId="5B95041B" w14:textId="401A4FFC" w:rsidR="00B5135D" w:rsidRPr="00FE54ED" w:rsidRDefault="000C2B88" w:rsidP="000C2B88">
      <w:pPr>
        <w:ind w:left="559" w:hangingChars="254" w:hanging="559"/>
        <w:rPr>
          <w:rFonts w:ascii="ＭＳ 明朝" w:eastAsia="ＭＳ 明朝" w:hAnsi="ＭＳ 明朝"/>
          <w:sz w:val="22"/>
        </w:rPr>
      </w:pPr>
      <w:r w:rsidRPr="00FE54ED">
        <w:rPr>
          <w:rFonts w:ascii="ＭＳ 明朝" w:eastAsia="ＭＳ 明朝" w:hAnsi="ＭＳ 明朝" w:hint="eastAsia"/>
          <w:sz w:val="22"/>
        </w:rPr>
        <w:t>（</w:t>
      </w:r>
      <w:r w:rsidR="00F56A4E" w:rsidRPr="00FE54ED">
        <w:rPr>
          <w:rFonts w:ascii="ＭＳ 明朝" w:eastAsia="ＭＳ 明朝" w:hAnsi="ＭＳ 明朝" w:hint="eastAsia"/>
          <w:sz w:val="22"/>
        </w:rPr>
        <w:t>7</w:t>
      </w:r>
      <w:r w:rsidR="00B5135D" w:rsidRPr="00FE54ED">
        <w:rPr>
          <w:rFonts w:ascii="ＭＳ 明朝" w:eastAsia="ＭＳ 明朝" w:hAnsi="ＭＳ 明朝" w:hint="eastAsia"/>
          <w:sz w:val="22"/>
        </w:rPr>
        <w:t>）納品後</w:t>
      </w:r>
      <w:r w:rsidR="00B5135D" w:rsidRPr="00FE54ED">
        <w:rPr>
          <w:rFonts w:ascii="ＭＳ 明朝" w:eastAsia="ＭＳ 明朝" w:hAnsi="ＭＳ 明朝"/>
          <w:sz w:val="22"/>
        </w:rPr>
        <w:t>1年間は、無償による保証を行うこと。なお、納品後1年以内に発生した不具合が継続的に発生する場合は、無償期間の1年を超えても無償修理対応すること。</w:t>
      </w:r>
    </w:p>
    <w:p w14:paraId="7ECB6CAD" w14:textId="5B402EF3" w:rsidR="00052FCD" w:rsidRPr="00FE54ED" w:rsidRDefault="000C2B88" w:rsidP="000C2B88">
      <w:pPr>
        <w:ind w:left="559" w:hangingChars="254" w:hanging="559"/>
        <w:rPr>
          <w:rFonts w:ascii="ＭＳ 明朝" w:eastAsia="ＭＳ 明朝" w:hAnsi="ＭＳ 明朝"/>
          <w:sz w:val="22"/>
        </w:rPr>
      </w:pPr>
      <w:r w:rsidRPr="00FE54ED">
        <w:rPr>
          <w:rFonts w:ascii="ＭＳ 明朝" w:eastAsia="ＭＳ 明朝" w:hAnsi="ＭＳ 明朝" w:hint="eastAsia"/>
          <w:sz w:val="22"/>
        </w:rPr>
        <w:t>（</w:t>
      </w:r>
      <w:r w:rsidR="00F56A4E" w:rsidRPr="00FE54ED">
        <w:rPr>
          <w:rFonts w:ascii="ＭＳ 明朝" w:eastAsia="ＭＳ 明朝" w:hAnsi="ＭＳ 明朝" w:hint="eastAsia"/>
          <w:sz w:val="22"/>
        </w:rPr>
        <w:t>8</w:t>
      </w:r>
      <w:r w:rsidR="00052FCD" w:rsidRPr="00FE54ED">
        <w:rPr>
          <w:rFonts w:ascii="ＭＳ 明朝" w:eastAsia="ＭＳ 明朝" w:hAnsi="ＭＳ 明朝" w:hint="eastAsia"/>
          <w:sz w:val="22"/>
        </w:rPr>
        <w:t>）</w:t>
      </w:r>
      <w:r w:rsidR="005A7D44" w:rsidRPr="00FE54ED">
        <w:rPr>
          <w:rFonts w:ascii="ＭＳ 明朝" w:eastAsia="ＭＳ 明朝" w:hAnsi="ＭＳ 明朝" w:hint="eastAsia"/>
          <w:sz w:val="22"/>
        </w:rPr>
        <w:t>原則として、納入機器及び付属品一切は入札時点における最新版の機種であり、</w:t>
      </w:r>
      <w:r w:rsidR="005A7D44" w:rsidRPr="00FE54ED">
        <w:rPr>
          <w:rFonts w:ascii="ＭＳ 明朝" w:eastAsia="ＭＳ 明朝" w:hAnsi="ＭＳ 明朝" w:hint="eastAsia"/>
          <w:sz w:val="22"/>
        </w:rPr>
        <w:lastRenderedPageBreak/>
        <w:t>かつ新品を導入すること。</w:t>
      </w:r>
      <w:r w:rsidR="00052FCD" w:rsidRPr="00FE54ED">
        <w:rPr>
          <w:rFonts w:ascii="ＭＳ 明朝" w:eastAsia="ＭＳ 明朝" w:hAnsi="ＭＳ 明朝" w:hint="eastAsia"/>
          <w:sz w:val="22"/>
        </w:rPr>
        <w:t>新古機、デモ機</w:t>
      </w:r>
      <w:r w:rsidR="00145F15" w:rsidRPr="00FE54ED">
        <w:rPr>
          <w:rFonts w:ascii="ＭＳ 明朝" w:eastAsia="ＭＳ 明朝" w:hAnsi="ＭＳ 明朝" w:hint="eastAsia"/>
          <w:sz w:val="22"/>
        </w:rPr>
        <w:t>は</w:t>
      </w:r>
      <w:r w:rsidR="00052FCD" w:rsidRPr="00FE54ED">
        <w:rPr>
          <w:rFonts w:ascii="ＭＳ 明朝" w:eastAsia="ＭＳ 明朝" w:hAnsi="ＭＳ 明朝" w:hint="eastAsia"/>
          <w:sz w:val="22"/>
        </w:rPr>
        <w:t>認めない。</w:t>
      </w:r>
    </w:p>
    <w:p w14:paraId="6E5A78C0" w14:textId="19D12799" w:rsidR="005A7D44" w:rsidRPr="00FE54ED" w:rsidRDefault="005A7D44" w:rsidP="000C2B88">
      <w:pPr>
        <w:ind w:left="559" w:hangingChars="254" w:hanging="559"/>
        <w:rPr>
          <w:rFonts w:ascii="ＭＳ 明朝" w:eastAsia="ＭＳ 明朝" w:hAnsi="ＭＳ 明朝"/>
          <w:sz w:val="22"/>
        </w:rPr>
      </w:pPr>
      <w:r w:rsidRPr="00FE54ED">
        <w:rPr>
          <w:rFonts w:ascii="ＭＳ 明朝" w:eastAsia="ＭＳ 明朝" w:hAnsi="ＭＳ 明朝" w:hint="eastAsia"/>
          <w:sz w:val="22"/>
        </w:rPr>
        <w:t>（</w:t>
      </w:r>
      <w:r w:rsidR="00F56A4E" w:rsidRPr="00FE54ED">
        <w:rPr>
          <w:rFonts w:ascii="ＭＳ 明朝" w:eastAsia="ＭＳ 明朝" w:hAnsi="ＭＳ 明朝" w:hint="eastAsia"/>
          <w:sz w:val="22"/>
        </w:rPr>
        <w:t>9</w:t>
      </w:r>
      <w:r w:rsidRPr="00FE54ED">
        <w:rPr>
          <w:rFonts w:ascii="ＭＳ 明朝" w:eastAsia="ＭＳ 明朝" w:hAnsi="ＭＳ 明朝" w:hint="eastAsia"/>
          <w:sz w:val="22"/>
        </w:rPr>
        <w:t>）操作及び設定を習</w:t>
      </w:r>
      <w:r w:rsidR="000A6071" w:rsidRPr="00FE54ED">
        <w:rPr>
          <w:rFonts w:ascii="ＭＳ 明朝" w:eastAsia="ＭＳ 明朝" w:hAnsi="ＭＳ 明朝" w:hint="eastAsia"/>
          <w:sz w:val="22"/>
        </w:rPr>
        <w:t>得するため、当研究所から問い合わせを行う際には、書面または口頭により迅速かつ</w:t>
      </w:r>
      <w:r w:rsidRPr="00FE54ED">
        <w:rPr>
          <w:rFonts w:ascii="ＭＳ 明朝" w:eastAsia="ＭＳ 明朝" w:hAnsi="ＭＳ 明朝" w:hint="eastAsia"/>
          <w:sz w:val="22"/>
        </w:rPr>
        <w:t>誠意をもって対応すること。</w:t>
      </w:r>
    </w:p>
    <w:p w14:paraId="5D152620" w14:textId="53DC304E" w:rsidR="00AD2FF5" w:rsidRPr="00344DE4" w:rsidRDefault="00052FCD" w:rsidP="00F56A4E">
      <w:pPr>
        <w:ind w:left="629" w:hangingChars="286" w:hanging="629"/>
        <w:rPr>
          <w:rFonts w:ascii="ＭＳ 明朝" w:eastAsia="ＭＳ 明朝" w:hAnsi="ＭＳ 明朝"/>
          <w:sz w:val="22"/>
        </w:rPr>
      </w:pPr>
      <w:r w:rsidRPr="00FE54ED">
        <w:rPr>
          <w:rFonts w:ascii="ＭＳ 明朝" w:eastAsia="ＭＳ 明朝" w:hAnsi="ＭＳ 明朝" w:hint="eastAsia"/>
          <w:sz w:val="22"/>
        </w:rPr>
        <w:t>（</w:t>
      </w:r>
      <w:r w:rsidR="00F56A4E" w:rsidRPr="00FE54ED">
        <w:rPr>
          <w:rFonts w:ascii="ＭＳ 明朝" w:eastAsia="ＭＳ 明朝" w:hAnsi="ＭＳ 明朝" w:hint="eastAsia"/>
          <w:sz w:val="22"/>
        </w:rPr>
        <w:t>10</w:t>
      </w:r>
      <w:r w:rsidR="00B5135D" w:rsidRPr="00FE54ED">
        <w:rPr>
          <w:rFonts w:ascii="ＭＳ 明朝" w:eastAsia="ＭＳ 明朝" w:hAnsi="ＭＳ 明朝" w:hint="eastAsia"/>
          <w:sz w:val="22"/>
        </w:rPr>
        <w:t>）そのほか、本仕様に定めのない事項で疑義が生じたときは、受注者と発注者において、その都度協議の上、決定すること。</w:t>
      </w:r>
    </w:p>
    <w:sectPr w:rsidR="00AD2FF5" w:rsidRPr="00344DE4" w:rsidSect="001374AA">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6EE6C" w14:textId="77777777" w:rsidR="00532157" w:rsidRDefault="00532157" w:rsidP="00344DE4">
      <w:r>
        <w:separator/>
      </w:r>
    </w:p>
  </w:endnote>
  <w:endnote w:type="continuationSeparator" w:id="0">
    <w:p w14:paraId="7974BAC7" w14:textId="77777777" w:rsidR="00532157" w:rsidRDefault="00532157" w:rsidP="0034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47014" w14:textId="77777777" w:rsidR="00532157" w:rsidRDefault="00532157" w:rsidP="00344DE4">
      <w:r>
        <w:separator/>
      </w:r>
    </w:p>
  </w:footnote>
  <w:footnote w:type="continuationSeparator" w:id="0">
    <w:p w14:paraId="6E22ED07" w14:textId="77777777" w:rsidR="00532157" w:rsidRDefault="00532157" w:rsidP="00344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7717E"/>
    <w:multiLevelType w:val="hybridMultilevel"/>
    <w:tmpl w:val="5C128720"/>
    <w:lvl w:ilvl="0" w:tplc="F196D016">
      <w:start w:val="1"/>
      <w:numFmt w:val="decimal"/>
      <w:suff w:val="nothing"/>
      <w:lvlText w:val="（%1）"/>
      <w:lvlJc w:val="left"/>
      <w:pPr>
        <w:ind w:left="454" w:hanging="34"/>
      </w:pPr>
      <w:rPr>
        <w:rFonts w:hint="default"/>
        <w:b w:val="0"/>
        <w:bCs w:val="0"/>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2EFC3126"/>
    <w:multiLevelType w:val="hybridMultilevel"/>
    <w:tmpl w:val="5C128720"/>
    <w:lvl w:ilvl="0" w:tplc="FFFFFFFF">
      <w:start w:val="1"/>
      <w:numFmt w:val="decimal"/>
      <w:suff w:val="nothing"/>
      <w:lvlText w:val="（%1）"/>
      <w:lvlJc w:val="left"/>
      <w:pPr>
        <w:ind w:left="454" w:hanging="34"/>
      </w:pPr>
      <w:rPr>
        <w:rFonts w:hint="default"/>
        <w:b w:val="0"/>
        <w:bCs w:val="0"/>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 w15:restartNumberingAfterBreak="0">
    <w:nsid w:val="3D6D32E8"/>
    <w:multiLevelType w:val="hybridMultilevel"/>
    <w:tmpl w:val="FB8276C0"/>
    <w:lvl w:ilvl="0" w:tplc="FFFFFFFF">
      <w:start w:val="1"/>
      <w:numFmt w:val="decimal"/>
      <w:suff w:val="nothing"/>
      <w:lvlText w:val="（%1）"/>
      <w:lvlJc w:val="left"/>
      <w:pPr>
        <w:ind w:left="454" w:hanging="34"/>
      </w:pPr>
      <w:rPr>
        <w:rFonts w:hint="default"/>
        <w:b w:val="0"/>
        <w:bCs w:val="0"/>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3" w15:restartNumberingAfterBreak="0">
    <w:nsid w:val="3DFC318F"/>
    <w:multiLevelType w:val="hybridMultilevel"/>
    <w:tmpl w:val="FB8276C0"/>
    <w:lvl w:ilvl="0" w:tplc="FFFFFFFF">
      <w:start w:val="1"/>
      <w:numFmt w:val="decimal"/>
      <w:suff w:val="nothing"/>
      <w:lvlText w:val="（%1）"/>
      <w:lvlJc w:val="left"/>
      <w:pPr>
        <w:ind w:left="454" w:hanging="34"/>
      </w:pPr>
      <w:rPr>
        <w:rFonts w:hint="default"/>
        <w:b w:val="0"/>
        <w:bCs w:val="0"/>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num w:numId="1" w16cid:durableId="555120276">
    <w:abstractNumId w:val="0"/>
  </w:num>
  <w:num w:numId="2" w16cid:durableId="527990353">
    <w:abstractNumId w:val="2"/>
  </w:num>
  <w:num w:numId="3" w16cid:durableId="1942489829">
    <w:abstractNumId w:val="3"/>
  </w:num>
  <w:num w:numId="4" w16cid:durableId="8614802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4AA"/>
    <w:rsid w:val="00023393"/>
    <w:rsid w:val="00052FCD"/>
    <w:rsid w:val="000655EF"/>
    <w:rsid w:val="000A6071"/>
    <w:rsid w:val="000C2B88"/>
    <w:rsid w:val="000D12E8"/>
    <w:rsid w:val="000E05CF"/>
    <w:rsid w:val="000E706C"/>
    <w:rsid w:val="000F1092"/>
    <w:rsid w:val="00111736"/>
    <w:rsid w:val="00123869"/>
    <w:rsid w:val="00126BA2"/>
    <w:rsid w:val="001374AA"/>
    <w:rsid w:val="00145F15"/>
    <w:rsid w:val="00157522"/>
    <w:rsid w:val="00180A8C"/>
    <w:rsid w:val="00184829"/>
    <w:rsid w:val="00194B74"/>
    <w:rsid w:val="001A4660"/>
    <w:rsid w:val="001D11EE"/>
    <w:rsid w:val="001D795E"/>
    <w:rsid w:val="001E06A0"/>
    <w:rsid w:val="002304C8"/>
    <w:rsid w:val="0027077E"/>
    <w:rsid w:val="0029219D"/>
    <w:rsid w:val="002D357C"/>
    <w:rsid w:val="00321A93"/>
    <w:rsid w:val="00344DE4"/>
    <w:rsid w:val="0034566B"/>
    <w:rsid w:val="003D4F26"/>
    <w:rsid w:val="004420F7"/>
    <w:rsid w:val="00443EEF"/>
    <w:rsid w:val="004A0305"/>
    <w:rsid w:val="004F5499"/>
    <w:rsid w:val="00532157"/>
    <w:rsid w:val="005930E9"/>
    <w:rsid w:val="005A1024"/>
    <w:rsid w:val="005A7D44"/>
    <w:rsid w:val="00613EE1"/>
    <w:rsid w:val="0062789F"/>
    <w:rsid w:val="0064009A"/>
    <w:rsid w:val="00680917"/>
    <w:rsid w:val="006C6ACC"/>
    <w:rsid w:val="006C71A9"/>
    <w:rsid w:val="00702455"/>
    <w:rsid w:val="00727D6E"/>
    <w:rsid w:val="007757F8"/>
    <w:rsid w:val="00794EBE"/>
    <w:rsid w:val="007A2479"/>
    <w:rsid w:val="00850AED"/>
    <w:rsid w:val="00887721"/>
    <w:rsid w:val="008B3943"/>
    <w:rsid w:val="008D56D9"/>
    <w:rsid w:val="008D7687"/>
    <w:rsid w:val="008E1018"/>
    <w:rsid w:val="008F14EB"/>
    <w:rsid w:val="009A2C8D"/>
    <w:rsid w:val="009A7AAD"/>
    <w:rsid w:val="009C4D68"/>
    <w:rsid w:val="009C4DBE"/>
    <w:rsid w:val="009C7B5A"/>
    <w:rsid w:val="009E14B9"/>
    <w:rsid w:val="00A25E0C"/>
    <w:rsid w:val="00A67EB8"/>
    <w:rsid w:val="00AB3584"/>
    <w:rsid w:val="00AD2FF5"/>
    <w:rsid w:val="00B42027"/>
    <w:rsid w:val="00B5135D"/>
    <w:rsid w:val="00BD48D8"/>
    <w:rsid w:val="00C02753"/>
    <w:rsid w:val="00C52D90"/>
    <w:rsid w:val="00C606E5"/>
    <w:rsid w:val="00C90575"/>
    <w:rsid w:val="00CB2F94"/>
    <w:rsid w:val="00D41023"/>
    <w:rsid w:val="00D53FAB"/>
    <w:rsid w:val="00D82D8F"/>
    <w:rsid w:val="00D86C20"/>
    <w:rsid w:val="00E42717"/>
    <w:rsid w:val="00E560BA"/>
    <w:rsid w:val="00EE0F6A"/>
    <w:rsid w:val="00F07386"/>
    <w:rsid w:val="00F56A4E"/>
    <w:rsid w:val="00F573F5"/>
    <w:rsid w:val="00F84139"/>
    <w:rsid w:val="00F842FA"/>
    <w:rsid w:val="00FC16DE"/>
    <w:rsid w:val="00FD29F0"/>
    <w:rsid w:val="00FE54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9983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930E9"/>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4DE4"/>
    <w:pPr>
      <w:tabs>
        <w:tab w:val="center" w:pos="4252"/>
        <w:tab w:val="right" w:pos="8504"/>
      </w:tabs>
      <w:snapToGrid w:val="0"/>
    </w:pPr>
  </w:style>
  <w:style w:type="character" w:customStyle="1" w:styleId="a4">
    <w:name w:val="ヘッダー (文字)"/>
    <w:basedOn w:val="a0"/>
    <w:link w:val="a3"/>
    <w:uiPriority w:val="99"/>
    <w:rsid w:val="00344DE4"/>
  </w:style>
  <w:style w:type="paragraph" w:styleId="a5">
    <w:name w:val="footer"/>
    <w:basedOn w:val="a"/>
    <w:link w:val="a6"/>
    <w:uiPriority w:val="99"/>
    <w:unhideWhenUsed/>
    <w:rsid w:val="00344DE4"/>
    <w:pPr>
      <w:tabs>
        <w:tab w:val="center" w:pos="4252"/>
        <w:tab w:val="right" w:pos="8504"/>
      </w:tabs>
      <w:snapToGrid w:val="0"/>
    </w:pPr>
  </w:style>
  <w:style w:type="character" w:customStyle="1" w:styleId="a6">
    <w:name w:val="フッター (文字)"/>
    <w:basedOn w:val="a0"/>
    <w:link w:val="a5"/>
    <w:uiPriority w:val="99"/>
    <w:rsid w:val="00344DE4"/>
  </w:style>
  <w:style w:type="paragraph" w:styleId="a7">
    <w:name w:val="Balloon Text"/>
    <w:basedOn w:val="a"/>
    <w:link w:val="a8"/>
    <w:uiPriority w:val="99"/>
    <w:semiHidden/>
    <w:unhideWhenUsed/>
    <w:rsid w:val="008F14E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F14EB"/>
    <w:rPr>
      <w:rFonts w:asciiTheme="majorHAnsi" w:eastAsiaTheme="majorEastAsia" w:hAnsiTheme="majorHAnsi" w:cstheme="majorBidi"/>
      <w:sz w:val="18"/>
      <w:szCs w:val="18"/>
    </w:rPr>
  </w:style>
  <w:style w:type="character" w:styleId="a9">
    <w:name w:val="annotation reference"/>
    <w:basedOn w:val="a0"/>
    <w:uiPriority w:val="99"/>
    <w:semiHidden/>
    <w:unhideWhenUsed/>
    <w:rsid w:val="000E05CF"/>
    <w:rPr>
      <w:sz w:val="18"/>
      <w:szCs w:val="18"/>
    </w:rPr>
  </w:style>
  <w:style w:type="paragraph" w:styleId="aa">
    <w:name w:val="annotation text"/>
    <w:basedOn w:val="a"/>
    <w:link w:val="ab"/>
    <w:uiPriority w:val="99"/>
    <w:semiHidden/>
    <w:unhideWhenUsed/>
    <w:rsid w:val="000E05CF"/>
    <w:pPr>
      <w:jc w:val="left"/>
    </w:pPr>
  </w:style>
  <w:style w:type="character" w:customStyle="1" w:styleId="ab">
    <w:name w:val="コメント文字列 (文字)"/>
    <w:basedOn w:val="a0"/>
    <w:link w:val="aa"/>
    <w:uiPriority w:val="99"/>
    <w:semiHidden/>
    <w:rsid w:val="000E05CF"/>
  </w:style>
  <w:style w:type="paragraph" w:styleId="ac">
    <w:name w:val="annotation subject"/>
    <w:basedOn w:val="aa"/>
    <w:next w:val="aa"/>
    <w:link w:val="ad"/>
    <w:uiPriority w:val="99"/>
    <w:semiHidden/>
    <w:unhideWhenUsed/>
    <w:rsid w:val="000E05CF"/>
    <w:rPr>
      <w:b/>
      <w:bCs/>
    </w:rPr>
  </w:style>
  <w:style w:type="character" w:customStyle="1" w:styleId="ad">
    <w:name w:val="コメント内容 (文字)"/>
    <w:basedOn w:val="ab"/>
    <w:link w:val="ac"/>
    <w:uiPriority w:val="99"/>
    <w:semiHidden/>
    <w:rsid w:val="000E05CF"/>
    <w:rPr>
      <w:b/>
      <w:bCs/>
    </w:rPr>
  </w:style>
  <w:style w:type="character" w:customStyle="1" w:styleId="10">
    <w:name w:val="見出し 1 (文字)"/>
    <w:basedOn w:val="a0"/>
    <w:link w:val="1"/>
    <w:uiPriority w:val="9"/>
    <w:rsid w:val="005930E9"/>
    <w:rPr>
      <w:rFonts w:asciiTheme="majorHAnsi" w:eastAsiaTheme="majorEastAsia" w:hAnsiTheme="majorHAnsi" w:cstheme="majorBidi"/>
      <w:sz w:val="24"/>
      <w:szCs w:val="24"/>
    </w:rPr>
  </w:style>
  <w:style w:type="paragraph" w:styleId="ae">
    <w:name w:val="List Paragraph"/>
    <w:basedOn w:val="a"/>
    <w:uiPriority w:val="34"/>
    <w:qFormat/>
    <w:rsid w:val="00F84139"/>
    <w:pPr>
      <w:ind w:leftChars="400" w:left="840"/>
    </w:pPr>
  </w:style>
  <w:style w:type="paragraph" w:styleId="af">
    <w:name w:val="Revision"/>
    <w:hidden/>
    <w:uiPriority w:val="99"/>
    <w:semiHidden/>
    <w:rsid w:val="00FD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274</Words>
  <Characters>1564</Characters>
  <Application>Microsoft Office Word</Application>
  <DocSecurity>0</DocSecurity>
  <Lines>13</Lines>
  <Paragraphs>3</Paragraphs>
  <ScaleCrop>false</ScaleCrop>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2026-07-08T06:36:00Z</dcterms:created>
  <dcterms:modified xsi:type="dcterms:W3CDTF">2026-07-08T06:36:00Z</dcterms:modified>
</cp:coreProperties>
</file>